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BCB8" w14:textId="143666DC" w:rsidR="00AA42C0" w:rsidRDefault="00AA42C0" w:rsidP="007C13A0">
      <w:pPr>
        <w:spacing w:after="0" w:line="240" w:lineRule="auto"/>
        <w:rPr>
          <w:rFonts w:asciiTheme="minorHAnsi" w:hAnsiTheme="minorHAnsi" w:cs="TradeGothic Light"/>
          <w:b/>
          <w:bCs/>
          <w:sz w:val="28"/>
        </w:rPr>
      </w:pPr>
    </w:p>
    <w:p w14:paraId="738AE4AD" w14:textId="37626B0E" w:rsidR="00FF3A57" w:rsidRPr="00D53461" w:rsidRDefault="00B3400B" w:rsidP="007C13A0">
      <w:pPr>
        <w:spacing w:after="0" w:line="240" w:lineRule="auto"/>
        <w:rPr>
          <w:rFonts w:asciiTheme="minorHAnsi" w:hAnsiTheme="minorHAnsi" w:cs="TradeGothic Light"/>
          <w:b/>
          <w:bCs/>
          <w:sz w:val="28"/>
        </w:rPr>
      </w:pPr>
      <w:r w:rsidRPr="00D53461">
        <w:rPr>
          <w:rFonts w:asciiTheme="minorHAnsi" w:hAnsiTheme="minorHAnsi" w:cs="TradeGothic Light"/>
          <w:b/>
          <w:bCs/>
          <w:sz w:val="28"/>
        </w:rPr>
        <w:t xml:space="preserve">  </w:t>
      </w:r>
    </w:p>
    <w:p w14:paraId="3273A541" w14:textId="09AFE6E9" w:rsidR="00B3400B" w:rsidRPr="00915922" w:rsidRDefault="00B3400B" w:rsidP="00E66354">
      <w:pPr>
        <w:spacing w:after="0" w:line="240" w:lineRule="auto"/>
        <w:jc w:val="center"/>
        <w:rPr>
          <w:rFonts w:ascii="Georgia" w:eastAsia="Times New Roman" w:hAnsi="Georgia" w:cs="TradeGothic Light"/>
          <w:b/>
          <w:bCs/>
          <w:lang w:val="en-US"/>
        </w:rPr>
      </w:pPr>
      <w:r w:rsidRPr="6875FF12">
        <w:rPr>
          <w:rFonts w:ascii="Georgia" w:hAnsi="Georgia" w:cs="TradeGothic Light"/>
          <w:b/>
          <w:bCs/>
        </w:rPr>
        <w:t xml:space="preserve">   Job Description: </w:t>
      </w:r>
      <w:r w:rsidR="00FF3A57" w:rsidRPr="6875FF12">
        <w:rPr>
          <w:rFonts w:ascii="Georgia" w:hAnsi="Georgia" w:cs="TradeGothic Light"/>
          <w:b/>
          <w:bCs/>
        </w:rPr>
        <w:t xml:space="preserve">Assistant </w:t>
      </w:r>
      <w:r w:rsidR="005507C0" w:rsidRPr="6875FF12">
        <w:rPr>
          <w:rFonts w:ascii="Georgia" w:hAnsi="Georgia" w:cs="TradeGothic Light"/>
          <w:b/>
          <w:bCs/>
        </w:rPr>
        <w:t xml:space="preserve">Principal for </w:t>
      </w:r>
      <w:r w:rsidR="48D6CC8A" w:rsidRPr="6875FF12">
        <w:rPr>
          <w:rFonts w:ascii="Georgia" w:hAnsi="Georgia" w:cs="TradeGothic Light"/>
          <w:b/>
          <w:bCs/>
        </w:rPr>
        <w:t>Maths and Busines</w:t>
      </w:r>
      <w:r w:rsidR="66C20273" w:rsidRPr="6875FF12">
        <w:rPr>
          <w:rFonts w:ascii="Georgia" w:hAnsi="Georgia" w:cs="TradeGothic Light"/>
          <w:b/>
          <w:bCs/>
        </w:rPr>
        <w:t>s</w:t>
      </w:r>
      <w:r w:rsidR="48D6CC8A" w:rsidRPr="6875FF12">
        <w:rPr>
          <w:rFonts w:ascii="Georgia" w:hAnsi="Georgia" w:cs="TradeGothic Light"/>
          <w:b/>
          <w:bCs/>
        </w:rPr>
        <w:t xml:space="preserve"> </w:t>
      </w:r>
      <w:r w:rsidR="002B6203" w:rsidRPr="6875FF12">
        <w:rPr>
          <w:rFonts w:ascii="Georgia" w:hAnsi="Georgia" w:cs="TradeGothic Light"/>
          <w:b/>
          <w:bCs/>
        </w:rPr>
        <w:t>Faculty</w:t>
      </w:r>
    </w:p>
    <w:p w14:paraId="19977161" w14:textId="77777777" w:rsidR="00B3400B" w:rsidRPr="00915922" w:rsidRDefault="00B3400B" w:rsidP="00E66354">
      <w:pPr>
        <w:spacing w:after="0" w:line="240" w:lineRule="auto"/>
        <w:rPr>
          <w:rFonts w:ascii="Georgia" w:eastAsia="Times New Roman" w:hAnsi="Georgia"/>
        </w:rPr>
      </w:pPr>
    </w:p>
    <w:tbl>
      <w:tblPr>
        <w:tblStyle w:val="TableGrid"/>
        <w:tblW w:w="0" w:type="auto"/>
        <w:tblInd w:w="-275" w:type="dxa"/>
        <w:tblLook w:val="04A0" w:firstRow="1" w:lastRow="0" w:firstColumn="1" w:lastColumn="0" w:noHBand="0" w:noVBand="1"/>
      </w:tblPr>
      <w:tblGrid>
        <w:gridCol w:w="2397"/>
        <w:gridCol w:w="7201"/>
      </w:tblGrid>
      <w:tr w:rsidR="009135C6" w:rsidRPr="00DC372E" w14:paraId="0C8A033A" w14:textId="77777777" w:rsidTr="003D7D5F">
        <w:trPr>
          <w:trHeight w:val="340"/>
        </w:trPr>
        <w:tc>
          <w:tcPr>
            <w:tcW w:w="2397" w:type="dxa"/>
            <w:shd w:val="clear" w:color="auto" w:fill="E2EFD9" w:themeFill="accent6" w:themeFillTint="33"/>
            <w:vAlign w:val="center"/>
          </w:tcPr>
          <w:p w14:paraId="47934B7D" w14:textId="77777777" w:rsidR="009135C6" w:rsidRPr="00DC372E" w:rsidRDefault="009135C6" w:rsidP="001B75E0">
            <w:pPr>
              <w:spacing w:after="0" w:line="240" w:lineRule="auto"/>
              <w:rPr>
                <w:rFonts w:ascii="Georgia" w:hAnsi="Georgia"/>
                <w:b/>
                <w:bCs/>
              </w:rPr>
            </w:pPr>
            <w:r w:rsidRPr="00DC372E">
              <w:rPr>
                <w:rFonts w:ascii="Georgia" w:hAnsi="Georgia"/>
                <w:b/>
                <w:bCs/>
              </w:rPr>
              <w:t>Reports to:</w:t>
            </w:r>
          </w:p>
        </w:tc>
        <w:tc>
          <w:tcPr>
            <w:tcW w:w="7201" w:type="dxa"/>
            <w:vAlign w:val="center"/>
          </w:tcPr>
          <w:p w14:paraId="78C3D9DE" w14:textId="196D4178" w:rsidR="009135C6" w:rsidRPr="00DC372E" w:rsidRDefault="009135C6" w:rsidP="001B75E0">
            <w:pPr>
              <w:spacing w:after="0" w:line="240" w:lineRule="auto"/>
              <w:rPr>
                <w:rFonts w:ascii="Georgia" w:hAnsi="Georgia"/>
              </w:rPr>
            </w:pPr>
            <w:r w:rsidRPr="00DC372E">
              <w:rPr>
                <w:rFonts w:ascii="Georgia" w:hAnsi="Georgia"/>
              </w:rPr>
              <w:t>Principal</w:t>
            </w:r>
          </w:p>
        </w:tc>
      </w:tr>
      <w:tr w:rsidR="009135C6" w:rsidRPr="00DC372E" w14:paraId="09FFD984" w14:textId="77777777" w:rsidTr="003D7D5F">
        <w:trPr>
          <w:trHeight w:val="340"/>
        </w:trPr>
        <w:tc>
          <w:tcPr>
            <w:tcW w:w="2397" w:type="dxa"/>
            <w:shd w:val="clear" w:color="auto" w:fill="E2EFD9" w:themeFill="accent6" w:themeFillTint="33"/>
            <w:vAlign w:val="center"/>
          </w:tcPr>
          <w:p w14:paraId="25AA7900" w14:textId="77777777" w:rsidR="009135C6" w:rsidRPr="00DC372E" w:rsidRDefault="009135C6" w:rsidP="001B75E0">
            <w:pPr>
              <w:spacing w:after="0" w:line="240" w:lineRule="auto"/>
              <w:rPr>
                <w:rFonts w:ascii="Georgia" w:hAnsi="Georgia"/>
                <w:b/>
                <w:bCs/>
              </w:rPr>
            </w:pPr>
            <w:r w:rsidRPr="00DC372E">
              <w:rPr>
                <w:rFonts w:ascii="Georgia" w:hAnsi="Georgia"/>
                <w:b/>
                <w:bCs/>
              </w:rPr>
              <w:t>Start date:</w:t>
            </w:r>
          </w:p>
        </w:tc>
        <w:tc>
          <w:tcPr>
            <w:tcW w:w="7201" w:type="dxa"/>
            <w:vAlign w:val="center"/>
          </w:tcPr>
          <w:p w14:paraId="17F0BFEE" w14:textId="40391811" w:rsidR="009135C6" w:rsidRPr="00DC372E" w:rsidRDefault="007231C4" w:rsidP="001B75E0">
            <w:pPr>
              <w:spacing w:after="0" w:line="240" w:lineRule="auto"/>
              <w:rPr>
                <w:rFonts w:ascii="Georgia" w:hAnsi="Georgia"/>
              </w:rPr>
            </w:pPr>
            <w:r>
              <w:rPr>
                <w:rFonts w:ascii="Georgia" w:hAnsi="Georgia"/>
              </w:rPr>
              <w:t>ASAP</w:t>
            </w:r>
            <w:r w:rsidR="00CD2D87">
              <w:rPr>
                <w:rFonts w:ascii="Georgia" w:hAnsi="Georgia"/>
              </w:rPr>
              <w:t xml:space="preserve"> </w:t>
            </w:r>
            <w:r w:rsidR="0092327D">
              <w:rPr>
                <w:rFonts w:ascii="Georgia" w:hAnsi="Georgia"/>
              </w:rPr>
              <w:t xml:space="preserve"> </w:t>
            </w:r>
          </w:p>
        </w:tc>
      </w:tr>
      <w:tr w:rsidR="009135C6" w:rsidRPr="00DC372E" w14:paraId="567E42CB" w14:textId="77777777" w:rsidTr="003D7D5F">
        <w:trPr>
          <w:trHeight w:val="340"/>
        </w:trPr>
        <w:tc>
          <w:tcPr>
            <w:tcW w:w="2397" w:type="dxa"/>
            <w:shd w:val="clear" w:color="auto" w:fill="E2EFD9" w:themeFill="accent6" w:themeFillTint="33"/>
            <w:vAlign w:val="center"/>
          </w:tcPr>
          <w:p w14:paraId="37485E71" w14:textId="77777777" w:rsidR="009135C6" w:rsidRPr="00DC372E" w:rsidRDefault="009135C6" w:rsidP="001B75E0">
            <w:pPr>
              <w:spacing w:after="0" w:line="240" w:lineRule="auto"/>
              <w:rPr>
                <w:rFonts w:ascii="Georgia" w:hAnsi="Georgia"/>
                <w:b/>
                <w:bCs/>
              </w:rPr>
            </w:pPr>
            <w:r w:rsidRPr="00DC372E">
              <w:rPr>
                <w:rFonts w:ascii="Georgia" w:hAnsi="Georgia"/>
                <w:b/>
                <w:bCs/>
              </w:rPr>
              <w:t xml:space="preserve">Location: </w:t>
            </w:r>
          </w:p>
        </w:tc>
        <w:tc>
          <w:tcPr>
            <w:tcW w:w="7201" w:type="dxa"/>
            <w:vAlign w:val="center"/>
          </w:tcPr>
          <w:p w14:paraId="6E5BE572" w14:textId="2207370C" w:rsidR="009135C6" w:rsidRPr="00DC372E" w:rsidRDefault="00E27C40" w:rsidP="001B75E0">
            <w:pPr>
              <w:spacing w:after="0" w:line="240" w:lineRule="auto"/>
              <w:rPr>
                <w:rFonts w:ascii="Georgia" w:hAnsi="Georgia"/>
              </w:rPr>
            </w:pPr>
            <w:r>
              <w:rPr>
                <w:rFonts w:ascii="Georgia" w:hAnsi="Georgia"/>
              </w:rPr>
              <w:t>Ark Evelyn Grace Academy, Shakespeare Road, SE24 0QN</w:t>
            </w:r>
          </w:p>
        </w:tc>
      </w:tr>
      <w:tr w:rsidR="009135C6" w:rsidRPr="00DC372E" w14:paraId="21D61259" w14:textId="77777777" w:rsidTr="003D7D5F">
        <w:trPr>
          <w:trHeight w:val="340"/>
        </w:trPr>
        <w:tc>
          <w:tcPr>
            <w:tcW w:w="2397" w:type="dxa"/>
            <w:shd w:val="clear" w:color="auto" w:fill="E2EFD9" w:themeFill="accent6" w:themeFillTint="33"/>
            <w:vAlign w:val="center"/>
          </w:tcPr>
          <w:p w14:paraId="44D553AA" w14:textId="77777777" w:rsidR="009135C6" w:rsidRPr="00DC372E" w:rsidRDefault="009135C6" w:rsidP="001B75E0">
            <w:pPr>
              <w:spacing w:after="0" w:line="240" w:lineRule="auto"/>
              <w:rPr>
                <w:rFonts w:ascii="Georgia" w:hAnsi="Georgia"/>
                <w:b/>
                <w:bCs/>
              </w:rPr>
            </w:pPr>
            <w:r w:rsidRPr="00DC372E">
              <w:rPr>
                <w:rFonts w:ascii="Georgia" w:hAnsi="Georgia"/>
                <w:b/>
                <w:bCs/>
              </w:rPr>
              <w:t>Contract:</w:t>
            </w:r>
          </w:p>
        </w:tc>
        <w:tc>
          <w:tcPr>
            <w:tcW w:w="7201" w:type="dxa"/>
            <w:vAlign w:val="center"/>
          </w:tcPr>
          <w:p w14:paraId="46F78C81" w14:textId="7F154B67" w:rsidR="009135C6" w:rsidRPr="00DC372E" w:rsidRDefault="0092327D" w:rsidP="001B75E0">
            <w:pPr>
              <w:spacing w:after="0" w:line="240" w:lineRule="auto"/>
              <w:rPr>
                <w:rFonts w:ascii="Georgia" w:hAnsi="Georgia"/>
              </w:rPr>
            </w:pPr>
            <w:r>
              <w:rPr>
                <w:rFonts w:ascii="Georgia" w:hAnsi="Georgia"/>
              </w:rPr>
              <w:t>1-year</w:t>
            </w:r>
            <w:r w:rsidR="006739EE">
              <w:rPr>
                <w:rFonts w:ascii="Georgia" w:hAnsi="Georgia"/>
              </w:rPr>
              <w:t xml:space="preserve"> Fixed Term Contract</w:t>
            </w:r>
            <w:r w:rsidR="00CD2D87">
              <w:rPr>
                <w:rFonts w:ascii="Georgia" w:hAnsi="Georgia"/>
              </w:rPr>
              <w:t xml:space="preserve"> (Maternity Cover)</w:t>
            </w:r>
          </w:p>
        </w:tc>
      </w:tr>
      <w:tr w:rsidR="009135C6" w:rsidRPr="00DC372E" w14:paraId="4A7C05CC" w14:textId="77777777" w:rsidTr="003D7D5F">
        <w:trPr>
          <w:trHeight w:val="340"/>
        </w:trPr>
        <w:tc>
          <w:tcPr>
            <w:tcW w:w="2397" w:type="dxa"/>
            <w:shd w:val="clear" w:color="auto" w:fill="E2EFD9" w:themeFill="accent6" w:themeFillTint="33"/>
            <w:vAlign w:val="center"/>
          </w:tcPr>
          <w:p w14:paraId="2C8A9FDF" w14:textId="77777777" w:rsidR="009135C6" w:rsidRPr="00DC372E" w:rsidRDefault="009135C6" w:rsidP="001B75E0">
            <w:pPr>
              <w:spacing w:after="0" w:line="240" w:lineRule="auto"/>
              <w:rPr>
                <w:rFonts w:ascii="Georgia" w:hAnsi="Georgia"/>
                <w:b/>
                <w:bCs/>
              </w:rPr>
            </w:pPr>
            <w:r w:rsidRPr="00DC372E">
              <w:rPr>
                <w:rFonts w:ascii="Georgia" w:hAnsi="Georgia"/>
                <w:b/>
                <w:bCs/>
              </w:rPr>
              <w:t xml:space="preserve">Salary </w:t>
            </w:r>
          </w:p>
        </w:tc>
        <w:tc>
          <w:tcPr>
            <w:tcW w:w="7201" w:type="dxa"/>
            <w:vAlign w:val="center"/>
          </w:tcPr>
          <w:p w14:paraId="5D24090C" w14:textId="722CAAD5" w:rsidR="009135C6" w:rsidRPr="00DC372E" w:rsidRDefault="009135C6" w:rsidP="001B75E0">
            <w:pPr>
              <w:spacing w:after="0" w:line="240" w:lineRule="auto"/>
              <w:rPr>
                <w:rFonts w:ascii="Georgia" w:hAnsi="Georgia"/>
              </w:rPr>
            </w:pPr>
            <w:r w:rsidRPr="00915922">
              <w:rPr>
                <w:rFonts w:ascii="Georgia" w:hAnsi="Georgia" w:cs="Calibri"/>
              </w:rPr>
              <w:t>Ark Leadership L</w:t>
            </w:r>
            <w:r w:rsidR="00084625">
              <w:rPr>
                <w:rFonts w:ascii="Georgia" w:hAnsi="Georgia" w:cs="Calibri"/>
              </w:rPr>
              <w:t>8-</w:t>
            </w:r>
            <w:r w:rsidR="002B6203">
              <w:rPr>
                <w:rFonts w:ascii="Georgia" w:hAnsi="Georgia" w:cs="Calibri"/>
              </w:rPr>
              <w:t>L12</w:t>
            </w:r>
          </w:p>
        </w:tc>
      </w:tr>
    </w:tbl>
    <w:p w14:paraId="12F7474B" w14:textId="77777777" w:rsidR="009135C6" w:rsidRPr="001670D9" w:rsidRDefault="009135C6" w:rsidP="001670D9">
      <w:pPr>
        <w:spacing w:after="0"/>
        <w:jc w:val="both"/>
        <w:rPr>
          <w:rFonts w:ascii="Georgia" w:hAnsi="Georgia"/>
          <w:sz w:val="10"/>
          <w:szCs w:val="10"/>
        </w:rPr>
      </w:pPr>
    </w:p>
    <w:p w14:paraId="0C4958E5" w14:textId="77777777" w:rsidR="009135C6" w:rsidRPr="00DC372E" w:rsidRDefault="009135C6" w:rsidP="001670D9">
      <w:pPr>
        <w:spacing w:after="0" w:line="240" w:lineRule="auto"/>
        <w:ind w:left="142"/>
        <w:jc w:val="both"/>
        <w:rPr>
          <w:rFonts w:ascii="Georgia" w:hAnsi="Georgia"/>
        </w:rPr>
      </w:pPr>
    </w:p>
    <w:p w14:paraId="5818D990" w14:textId="77777777" w:rsidR="00DE1F95" w:rsidRPr="00915922" w:rsidRDefault="00DE1F95" w:rsidP="001670D9">
      <w:pPr>
        <w:autoSpaceDE w:val="0"/>
        <w:autoSpaceDN w:val="0"/>
        <w:adjustRightInd w:val="0"/>
        <w:spacing w:after="0" w:line="240" w:lineRule="auto"/>
        <w:ind w:left="-284"/>
        <w:jc w:val="both"/>
        <w:rPr>
          <w:rFonts w:ascii="Georgia" w:hAnsi="Georgia" w:cs="Calibri"/>
        </w:rPr>
      </w:pPr>
      <w:r w:rsidRPr="00915922">
        <w:rPr>
          <w:rFonts w:ascii="Georgia" w:hAnsi="Georgia" w:cs="Calibri"/>
          <w:b/>
          <w:bCs/>
        </w:rPr>
        <w:t xml:space="preserve">The Role: </w:t>
      </w:r>
    </w:p>
    <w:p w14:paraId="4C5F44E0" w14:textId="77777777" w:rsidR="00DE1F95" w:rsidRPr="001670D9" w:rsidRDefault="00DE1F95" w:rsidP="001670D9">
      <w:pPr>
        <w:autoSpaceDE w:val="0"/>
        <w:autoSpaceDN w:val="0"/>
        <w:adjustRightInd w:val="0"/>
        <w:spacing w:after="0" w:line="240" w:lineRule="auto"/>
        <w:ind w:left="-284"/>
        <w:jc w:val="both"/>
        <w:rPr>
          <w:rFonts w:ascii="Georgia" w:hAnsi="Georgia" w:cs="Calibri"/>
          <w:sz w:val="8"/>
          <w:szCs w:val="8"/>
        </w:rPr>
      </w:pPr>
    </w:p>
    <w:p w14:paraId="44D745F8" w14:textId="0258D604" w:rsidR="001E246B" w:rsidRPr="00D53461" w:rsidRDefault="001E246B" w:rsidP="001E246B">
      <w:pPr>
        <w:autoSpaceDE w:val="0"/>
        <w:autoSpaceDN w:val="0"/>
        <w:adjustRightInd w:val="0"/>
        <w:spacing w:after="0" w:line="240" w:lineRule="auto"/>
        <w:ind w:left="-284"/>
        <w:jc w:val="both"/>
        <w:rPr>
          <w:rFonts w:ascii="Georgia" w:hAnsi="Georgia" w:cs="Calibri"/>
        </w:rPr>
      </w:pPr>
      <w:r w:rsidRPr="6875FF12">
        <w:rPr>
          <w:rFonts w:ascii="Georgia" w:hAnsi="Georgia" w:cs="Calibri"/>
        </w:rPr>
        <w:t xml:space="preserve">The Assistant Principal for </w:t>
      </w:r>
      <w:r w:rsidR="01C17ADD" w:rsidRPr="6875FF12">
        <w:rPr>
          <w:rFonts w:ascii="Georgia" w:hAnsi="Georgia" w:cs="TradeGothic Light"/>
          <w:b/>
          <w:bCs/>
        </w:rPr>
        <w:t>Maths and Business</w:t>
      </w:r>
      <w:r w:rsidRPr="6875FF12">
        <w:rPr>
          <w:rFonts w:ascii="Georgia" w:hAnsi="Georgia" w:cs="Calibri"/>
        </w:rPr>
        <w:t xml:space="preserve"> will </w:t>
      </w:r>
      <w:r w:rsidRPr="6875FF12">
        <w:rPr>
          <w:rFonts w:ascii="Georgia" w:hAnsi="Georgia"/>
        </w:rPr>
        <w:t>ensure excellent provision for KS3</w:t>
      </w:r>
      <w:r w:rsidR="0073686C" w:rsidRPr="6875FF12">
        <w:rPr>
          <w:rFonts w:ascii="Georgia" w:hAnsi="Georgia"/>
        </w:rPr>
        <w:t xml:space="preserve"> &amp; KS4 to empower our students to be the voice of their future, preparing them to </w:t>
      </w:r>
      <w:r w:rsidR="0040576B" w:rsidRPr="6875FF12">
        <w:rPr>
          <w:rFonts w:ascii="Georgia" w:hAnsi="Georgia"/>
        </w:rPr>
        <w:t>have meaningful choices over the direction of their lives once they have left Ark Evelyn Grace</w:t>
      </w:r>
      <w:r w:rsidRPr="6875FF12">
        <w:rPr>
          <w:rFonts w:ascii="Georgia" w:hAnsi="Georgia"/>
        </w:rPr>
        <w:t xml:space="preserve">. Working closely with the rest of the Strategic Leadership Team, this role will </w:t>
      </w:r>
      <w:r w:rsidRPr="6875FF12">
        <w:rPr>
          <w:rFonts w:ascii="Georgia" w:hAnsi="Georgia" w:cs="Calibri"/>
        </w:rPr>
        <w:t xml:space="preserve">be accountable for standards and achievement of </w:t>
      </w:r>
      <w:r w:rsidR="0040576B" w:rsidRPr="6875FF12">
        <w:rPr>
          <w:rFonts w:ascii="Georgia" w:hAnsi="Georgia" w:cs="Calibri"/>
        </w:rPr>
        <w:t xml:space="preserve">students </w:t>
      </w:r>
      <w:r w:rsidRPr="6875FF12">
        <w:rPr>
          <w:rFonts w:ascii="Georgia" w:hAnsi="Georgia" w:cs="Calibri"/>
        </w:rPr>
        <w:t xml:space="preserve">within the faculty. This will involve the line management of </w:t>
      </w:r>
      <w:r w:rsidR="4183A473" w:rsidRPr="6875FF12">
        <w:rPr>
          <w:rFonts w:ascii="Georgia" w:hAnsi="Georgia" w:cs="Calibri"/>
        </w:rPr>
        <w:t>Maths and Business teachers</w:t>
      </w:r>
      <w:r w:rsidR="733CADE9" w:rsidRPr="6875FF12">
        <w:rPr>
          <w:rFonts w:ascii="Georgia" w:hAnsi="Georgia" w:cs="Calibri"/>
        </w:rPr>
        <w:t xml:space="preserve"> w</w:t>
      </w:r>
      <w:r w:rsidR="004C5851" w:rsidRPr="6875FF12">
        <w:rPr>
          <w:rFonts w:ascii="Georgia" w:hAnsi="Georgia" w:cs="Calibri"/>
        </w:rPr>
        <w:t>ithin the Faculty</w:t>
      </w:r>
      <w:r w:rsidRPr="6875FF12">
        <w:rPr>
          <w:rFonts w:ascii="Georgia" w:hAnsi="Georgia" w:cs="Calibri"/>
        </w:rPr>
        <w:t xml:space="preserve">, including necessary support and monitoring. In addition, ensuring high standards of teaching and learning to continue the drive to raise standards of attainment so that all students make excellent progress. </w:t>
      </w:r>
    </w:p>
    <w:p w14:paraId="11A4080C" w14:textId="77777777" w:rsidR="001E246B" w:rsidRPr="00D53461" w:rsidRDefault="001E246B" w:rsidP="001E246B">
      <w:pPr>
        <w:autoSpaceDE w:val="0"/>
        <w:autoSpaceDN w:val="0"/>
        <w:adjustRightInd w:val="0"/>
        <w:spacing w:after="0" w:line="240" w:lineRule="auto"/>
        <w:ind w:left="-284"/>
        <w:jc w:val="both"/>
        <w:rPr>
          <w:rFonts w:ascii="Georgia" w:hAnsi="Georgia" w:cs="Calibri"/>
        </w:rPr>
      </w:pPr>
    </w:p>
    <w:p w14:paraId="5CD57CBD" w14:textId="2A56D999" w:rsidR="001E246B" w:rsidRDefault="001E246B" w:rsidP="001E246B">
      <w:pPr>
        <w:autoSpaceDE w:val="0"/>
        <w:autoSpaceDN w:val="0"/>
        <w:adjustRightInd w:val="0"/>
        <w:spacing w:after="0" w:line="240" w:lineRule="auto"/>
        <w:ind w:left="-284"/>
        <w:jc w:val="both"/>
        <w:rPr>
          <w:rFonts w:ascii="Georgia" w:hAnsi="Georgia" w:cs="Calibri"/>
        </w:rPr>
      </w:pPr>
      <w:r w:rsidRPr="00D53461">
        <w:rPr>
          <w:rFonts w:ascii="Georgia" w:hAnsi="Georgia" w:cs="Calibri"/>
        </w:rPr>
        <w:t xml:space="preserve">As a member of the Academy’s Strategic Leadership Team, the successful candidate will contribute towards the Academy Improvement Plan of the whole academy. The successful candidate will be expected to take on a whole academy responsibility based on their experience, skills and interests. </w:t>
      </w:r>
      <w:r w:rsidR="004C5851">
        <w:rPr>
          <w:rFonts w:ascii="Georgia" w:hAnsi="Georgia" w:cs="Calibri"/>
        </w:rPr>
        <w:t xml:space="preserve">The whole academy responsibility </w:t>
      </w:r>
      <w:r w:rsidR="009D3B9F">
        <w:rPr>
          <w:rFonts w:ascii="Georgia" w:hAnsi="Georgia" w:cs="Calibri"/>
        </w:rPr>
        <w:t>would cover one of the following areas</w:t>
      </w:r>
      <w:r w:rsidR="004C5851">
        <w:rPr>
          <w:rFonts w:ascii="Georgia" w:hAnsi="Georgia" w:cs="Calibri"/>
        </w:rPr>
        <w:t>:</w:t>
      </w:r>
    </w:p>
    <w:p w14:paraId="67D13CFD" w14:textId="16610CAB" w:rsidR="009D3B9F" w:rsidRDefault="00780494" w:rsidP="004C5851">
      <w:pPr>
        <w:pStyle w:val="ListParagraph"/>
        <w:numPr>
          <w:ilvl w:val="0"/>
          <w:numId w:val="29"/>
        </w:numPr>
        <w:autoSpaceDE w:val="0"/>
        <w:autoSpaceDN w:val="0"/>
        <w:adjustRightInd w:val="0"/>
        <w:jc w:val="both"/>
        <w:rPr>
          <w:rFonts w:ascii="Georgia" w:hAnsi="Georgia" w:cs="Calibri"/>
          <w:sz w:val="22"/>
          <w:szCs w:val="22"/>
        </w:rPr>
      </w:pPr>
      <w:r>
        <w:rPr>
          <w:rFonts w:ascii="Georgia" w:hAnsi="Georgia" w:cs="Calibri"/>
          <w:sz w:val="22"/>
          <w:szCs w:val="22"/>
        </w:rPr>
        <w:t>Assessment and Feedback</w:t>
      </w:r>
    </w:p>
    <w:p w14:paraId="7C8F7253" w14:textId="048C7492" w:rsidR="009D3B9F" w:rsidRDefault="11B61F94" w:rsidP="004C5851">
      <w:pPr>
        <w:pStyle w:val="ListParagraph"/>
        <w:numPr>
          <w:ilvl w:val="0"/>
          <w:numId w:val="29"/>
        </w:numPr>
        <w:autoSpaceDE w:val="0"/>
        <w:autoSpaceDN w:val="0"/>
        <w:adjustRightInd w:val="0"/>
        <w:jc w:val="both"/>
        <w:rPr>
          <w:rFonts w:ascii="Georgia" w:hAnsi="Georgia" w:cs="Calibri"/>
          <w:sz w:val="22"/>
          <w:szCs w:val="22"/>
        </w:rPr>
      </w:pPr>
      <w:r w:rsidRPr="6875FF12">
        <w:rPr>
          <w:rFonts w:ascii="Georgia" w:hAnsi="Georgia" w:cs="Calibri"/>
          <w:sz w:val="22"/>
          <w:szCs w:val="22"/>
        </w:rPr>
        <w:t>Personal Development, e</w:t>
      </w:r>
      <w:r w:rsidR="00AC641C" w:rsidRPr="6875FF12">
        <w:rPr>
          <w:rFonts w:ascii="Georgia" w:hAnsi="Georgia" w:cs="Calibri"/>
          <w:sz w:val="22"/>
          <w:szCs w:val="22"/>
        </w:rPr>
        <w:t xml:space="preserve">nrichment and extracurricular </w:t>
      </w:r>
    </w:p>
    <w:p w14:paraId="52A1E181" w14:textId="454EC897" w:rsidR="00780494" w:rsidRDefault="00780494" w:rsidP="004C5851">
      <w:pPr>
        <w:pStyle w:val="ListParagraph"/>
        <w:numPr>
          <w:ilvl w:val="0"/>
          <w:numId w:val="29"/>
        </w:numPr>
        <w:autoSpaceDE w:val="0"/>
        <w:autoSpaceDN w:val="0"/>
        <w:adjustRightInd w:val="0"/>
        <w:jc w:val="both"/>
        <w:rPr>
          <w:rFonts w:ascii="Georgia" w:hAnsi="Georgia" w:cs="Calibri"/>
          <w:sz w:val="22"/>
          <w:szCs w:val="22"/>
        </w:rPr>
      </w:pPr>
      <w:r>
        <w:rPr>
          <w:rFonts w:ascii="Georgia" w:hAnsi="Georgia" w:cs="Calibri"/>
          <w:sz w:val="22"/>
          <w:szCs w:val="22"/>
        </w:rPr>
        <w:t>Digital Strategy</w:t>
      </w:r>
    </w:p>
    <w:p w14:paraId="06F7960A" w14:textId="74BC403A" w:rsidR="00AC641C" w:rsidRDefault="00AC641C" w:rsidP="004C5851">
      <w:pPr>
        <w:pStyle w:val="ListParagraph"/>
        <w:numPr>
          <w:ilvl w:val="0"/>
          <w:numId w:val="29"/>
        </w:numPr>
        <w:autoSpaceDE w:val="0"/>
        <w:autoSpaceDN w:val="0"/>
        <w:adjustRightInd w:val="0"/>
        <w:jc w:val="both"/>
        <w:rPr>
          <w:rFonts w:ascii="Georgia" w:hAnsi="Georgia" w:cs="Calibri"/>
          <w:sz w:val="22"/>
          <w:szCs w:val="22"/>
        </w:rPr>
      </w:pPr>
      <w:r>
        <w:rPr>
          <w:rFonts w:ascii="Georgia" w:hAnsi="Georgia" w:cs="Calibri"/>
          <w:sz w:val="22"/>
          <w:szCs w:val="22"/>
        </w:rPr>
        <w:t>Literacy</w:t>
      </w:r>
      <w:r w:rsidR="00B7374D">
        <w:rPr>
          <w:rFonts w:ascii="Georgia" w:hAnsi="Georgia" w:cs="Calibri"/>
          <w:sz w:val="22"/>
          <w:szCs w:val="22"/>
        </w:rPr>
        <w:t xml:space="preserve"> and Reading</w:t>
      </w:r>
    </w:p>
    <w:p w14:paraId="5F66F948" w14:textId="1DE71610" w:rsidR="00AC641C" w:rsidRPr="009D3B9F" w:rsidRDefault="00C94ACE" w:rsidP="004C5851">
      <w:pPr>
        <w:pStyle w:val="ListParagraph"/>
        <w:numPr>
          <w:ilvl w:val="0"/>
          <w:numId w:val="29"/>
        </w:numPr>
        <w:autoSpaceDE w:val="0"/>
        <w:autoSpaceDN w:val="0"/>
        <w:adjustRightInd w:val="0"/>
        <w:jc w:val="both"/>
        <w:rPr>
          <w:rFonts w:ascii="Georgia" w:hAnsi="Georgia" w:cs="Calibri"/>
          <w:sz w:val="22"/>
          <w:szCs w:val="22"/>
        </w:rPr>
      </w:pPr>
      <w:r>
        <w:rPr>
          <w:rFonts w:ascii="Georgia" w:hAnsi="Georgia" w:cs="Calibri"/>
          <w:sz w:val="22"/>
          <w:szCs w:val="22"/>
        </w:rPr>
        <w:t>Training and Development [ECTs]</w:t>
      </w:r>
    </w:p>
    <w:p w14:paraId="346C201C" w14:textId="2F5E7978" w:rsidR="009D3B9F" w:rsidRPr="004C5851" w:rsidRDefault="009D3B9F" w:rsidP="009D3B9F">
      <w:pPr>
        <w:pStyle w:val="ListParagraph"/>
        <w:autoSpaceDE w:val="0"/>
        <w:autoSpaceDN w:val="0"/>
        <w:adjustRightInd w:val="0"/>
        <w:ind w:left="436"/>
        <w:jc w:val="both"/>
        <w:rPr>
          <w:rFonts w:ascii="Georgia" w:hAnsi="Georgia" w:cs="Calibri"/>
        </w:rPr>
      </w:pPr>
    </w:p>
    <w:p w14:paraId="051F4A56" w14:textId="77777777" w:rsidR="001E246B" w:rsidRPr="00D53461" w:rsidRDefault="001E246B" w:rsidP="001E246B">
      <w:pPr>
        <w:autoSpaceDE w:val="0"/>
        <w:autoSpaceDN w:val="0"/>
        <w:adjustRightInd w:val="0"/>
        <w:spacing w:after="0" w:line="240" w:lineRule="auto"/>
        <w:ind w:left="-284"/>
        <w:rPr>
          <w:rFonts w:ascii="Georgia" w:hAnsi="Georgia"/>
        </w:rPr>
      </w:pPr>
    </w:p>
    <w:p w14:paraId="1C737965" w14:textId="77777777" w:rsidR="001E246B" w:rsidRPr="00D53461" w:rsidRDefault="001E246B" w:rsidP="001E246B">
      <w:pPr>
        <w:autoSpaceDE w:val="0"/>
        <w:autoSpaceDN w:val="0"/>
        <w:adjustRightInd w:val="0"/>
        <w:spacing w:after="0" w:line="240" w:lineRule="auto"/>
        <w:ind w:left="-284"/>
        <w:jc w:val="both"/>
        <w:rPr>
          <w:rFonts w:ascii="Georgia" w:hAnsi="Georgia" w:cs="Calibri"/>
        </w:rPr>
      </w:pPr>
      <w:r w:rsidRPr="00D53461">
        <w:rPr>
          <w:rFonts w:ascii="Georgia" w:hAnsi="Georgia" w:cs="Calibri"/>
          <w:b/>
          <w:bCs/>
        </w:rPr>
        <w:t xml:space="preserve">Key Responsibilities: </w:t>
      </w:r>
    </w:p>
    <w:p w14:paraId="1504DB5B" w14:textId="77777777" w:rsidR="001E246B" w:rsidRPr="00D53461" w:rsidRDefault="001E246B" w:rsidP="001E246B">
      <w:pPr>
        <w:pStyle w:val="ListParagraph"/>
        <w:numPr>
          <w:ilvl w:val="0"/>
          <w:numId w:val="22"/>
        </w:numPr>
        <w:tabs>
          <w:tab w:val="left" w:pos="709"/>
        </w:tabs>
        <w:jc w:val="both"/>
        <w:rPr>
          <w:rFonts w:ascii="Georgia" w:hAnsi="Georgia" w:cs="Arial"/>
          <w:sz w:val="22"/>
          <w:szCs w:val="22"/>
        </w:rPr>
      </w:pPr>
      <w:r w:rsidRPr="00D53461">
        <w:rPr>
          <w:rFonts w:ascii="Georgia" w:hAnsi="Georgia" w:cs="Arial"/>
          <w:sz w:val="22"/>
          <w:szCs w:val="22"/>
          <w:lang w:val="en" w:eastAsia="en-GB"/>
        </w:rPr>
        <w:t>Demonstrate outstanding leadership qualities and articulate clear values and moral purpose</w:t>
      </w:r>
    </w:p>
    <w:p w14:paraId="765FE65B" w14:textId="5758AE1D" w:rsidR="001E246B" w:rsidRPr="00D53461" w:rsidRDefault="002B2049" w:rsidP="001E246B">
      <w:pPr>
        <w:pStyle w:val="ListParagraph"/>
        <w:numPr>
          <w:ilvl w:val="0"/>
          <w:numId w:val="22"/>
        </w:numPr>
        <w:autoSpaceDE w:val="0"/>
        <w:autoSpaceDN w:val="0"/>
        <w:adjustRightInd w:val="0"/>
        <w:spacing w:after="95"/>
        <w:jc w:val="both"/>
        <w:rPr>
          <w:rFonts w:ascii="Georgia" w:hAnsi="Georgia" w:cs="Calibri"/>
          <w:sz w:val="22"/>
          <w:szCs w:val="22"/>
        </w:rPr>
      </w:pPr>
      <w:r>
        <w:rPr>
          <w:rFonts w:ascii="Georgia" w:hAnsi="Georgia" w:cs="Calibri"/>
          <w:sz w:val="22"/>
          <w:szCs w:val="22"/>
        </w:rPr>
        <w:t>Lead on s</w:t>
      </w:r>
      <w:r w:rsidR="001E246B" w:rsidRPr="00D53461">
        <w:rPr>
          <w:rFonts w:ascii="Georgia" w:hAnsi="Georgia" w:cs="Calibri"/>
          <w:sz w:val="22"/>
          <w:szCs w:val="22"/>
        </w:rPr>
        <w:t xml:space="preserve">tandards and achievement for all areas within the faculty </w:t>
      </w:r>
    </w:p>
    <w:p w14:paraId="3ED37750" w14:textId="77777777" w:rsidR="001E246B" w:rsidRPr="00D53461" w:rsidRDefault="001E246B" w:rsidP="001E246B">
      <w:pPr>
        <w:pStyle w:val="ListParagraph"/>
        <w:numPr>
          <w:ilvl w:val="0"/>
          <w:numId w:val="15"/>
        </w:numPr>
        <w:shd w:val="clear" w:color="auto" w:fill="FFFFFF"/>
        <w:spacing w:before="100" w:beforeAutospacing="1" w:after="100" w:afterAutospacing="1"/>
        <w:jc w:val="both"/>
        <w:rPr>
          <w:rFonts w:ascii="Georgia" w:hAnsi="Georgia" w:cs="Arial"/>
          <w:sz w:val="22"/>
          <w:szCs w:val="22"/>
          <w:lang w:val="en" w:eastAsia="en-GB"/>
        </w:rPr>
      </w:pPr>
      <w:r w:rsidRPr="00D53461">
        <w:rPr>
          <w:rFonts w:ascii="Georgia" w:hAnsi="Georgia" w:cs="Arial"/>
          <w:sz w:val="22"/>
          <w:szCs w:val="22"/>
          <w:lang w:val="en" w:eastAsia="en-GB"/>
        </w:rPr>
        <w:t xml:space="preserve">Model excellence in the classroom, leading the development of colleagues at all levels </w:t>
      </w:r>
    </w:p>
    <w:p w14:paraId="51951160" w14:textId="77777777" w:rsidR="001E246B" w:rsidRPr="00D53461" w:rsidRDefault="001E246B" w:rsidP="001E246B">
      <w:pPr>
        <w:pStyle w:val="ListParagraph"/>
        <w:numPr>
          <w:ilvl w:val="0"/>
          <w:numId w:val="15"/>
        </w:numPr>
        <w:shd w:val="clear" w:color="auto" w:fill="FFFFFF"/>
        <w:spacing w:before="100" w:beforeAutospacing="1" w:after="100" w:afterAutospacing="1"/>
        <w:jc w:val="both"/>
        <w:rPr>
          <w:rFonts w:ascii="Georgia" w:hAnsi="Georgia" w:cs="Arial"/>
          <w:sz w:val="22"/>
          <w:szCs w:val="22"/>
          <w:lang w:val="en" w:eastAsia="en-GB"/>
        </w:rPr>
      </w:pPr>
      <w:r w:rsidRPr="00D53461">
        <w:rPr>
          <w:rFonts w:ascii="Georgia" w:hAnsi="Georgia" w:cs="Arial"/>
          <w:sz w:val="22"/>
          <w:szCs w:val="22"/>
          <w:lang w:val="en" w:eastAsia="en-GB"/>
        </w:rPr>
        <w:t xml:space="preserve">Confidently monitor and evaluate data and identify priorities for continuous improvement </w:t>
      </w:r>
    </w:p>
    <w:p w14:paraId="5EC87D7E" w14:textId="77777777" w:rsidR="001E246B" w:rsidRPr="00D53461" w:rsidRDefault="001E246B" w:rsidP="001E246B">
      <w:pPr>
        <w:pStyle w:val="ListParagraph"/>
        <w:numPr>
          <w:ilvl w:val="0"/>
          <w:numId w:val="15"/>
        </w:numPr>
        <w:tabs>
          <w:tab w:val="left" w:pos="709"/>
        </w:tabs>
        <w:jc w:val="both"/>
        <w:rPr>
          <w:rFonts w:ascii="Georgia" w:hAnsi="Georgia" w:cs="Arial"/>
          <w:sz w:val="22"/>
          <w:szCs w:val="22"/>
        </w:rPr>
      </w:pPr>
      <w:r w:rsidRPr="00D53461">
        <w:rPr>
          <w:rFonts w:ascii="Georgia" w:hAnsi="Georgia" w:cs="Arial"/>
          <w:sz w:val="22"/>
          <w:szCs w:val="22"/>
        </w:rPr>
        <w:t>Train, coach and support identified teachers and leaders</w:t>
      </w:r>
    </w:p>
    <w:p w14:paraId="4C834103" w14:textId="77777777" w:rsidR="001E246B" w:rsidRPr="00D53461" w:rsidRDefault="001E246B" w:rsidP="001E246B">
      <w:pPr>
        <w:pStyle w:val="ListParagraph"/>
        <w:numPr>
          <w:ilvl w:val="0"/>
          <w:numId w:val="15"/>
        </w:numPr>
        <w:tabs>
          <w:tab w:val="left" w:pos="709"/>
        </w:tabs>
        <w:jc w:val="both"/>
        <w:rPr>
          <w:rFonts w:ascii="Georgia" w:hAnsi="Georgia" w:cs="Arial"/>
          <w:sz w:val="22"/>
          <w:szCs w:val="22"/>
        </w:rPr>
      </w:pPr>
      <w:r w:rsidRPr="00D53461">
        <w:rPr>
          <w:rFonts w:ascii="Georgia" w:hAnsi="Georgia" w:cs="Arial"/>
          <w:sz w:val="22"/>
          <w:szCs w:val="22"/>
          <w:lang w:val="en" w:eastAsia="en-GB"/>
        </w:rPr>
        <w:t xml:space="preserve">Communicate effectively and build strong relationships with the whole academy community </w:t>
      </w:r>
    </w:p>
    <w:p w14:paraId="6261DBB1" w14:textId="77777777" w:rsidR="001E246B" w:rsidRPr="00D53461" w:rsidRDefault="001E246B" w:rsidP="001E246B">
      <w:pPr>
        <w:pStyle w:val="ListParagraph"/>
        <w:numPr>
          <w:ilvl w:val="0"/>
          <w:numId w:val="15"/>
        </w:numPr>
        <w:shd w:val="clear" w:color="auto" w:fill="FFFFFF"/>
        <w:spacing w:before="100" w:beforeAutospacing="1" w:after="100" w:afterAutospacing="1"/>
        <w:jc w:val="both"/>
        <w:rPr>
          <w:rFonts w:ascii="Georgia" w:hAnsi="Georgia" w:cs="Arial"/>
          <w:sz w:val="22"/>
          <w:szCs w:val="22"/>
          <w:lang w:val="en" w:eastAsia="en-GB"/>
        </w:rPr>
      </w:pPr>
      <w:r w:rsidRPr="00D53461">
        <w:rPr>
          <w:rFonts w:ascii="Georgia" w:hAnsi="Georgia" w:cs="Arial"/>
          <w:sz w:val="22"/>
          <w:szCs w:val="22"/>
          <w:lang w:val="en" w:eastAsia="en-GB"/>
        </w:rPr>
        <w:t xml:space="preserve">Evidence successful leadership experience as a middle or senior leader </w:t>
      </w:r>
    </w:p>
    <w:p w14:paraId="1CD0458A" w14:textId="2929230B" w:rsidR="00DD0511" w:rsidRPr="00915922" w:rsidRDefault="001E246B" w:rsidP="001E246B">
      <w:pPr>
        <w:pStyle w:val="ListParagraph"/>
        <w:numPr>
          <w:ilvl w:val="0"/>
          <w:numId w:val="15"/>
        </w:numPr>
        <w:shd w:val="clear" w:color="auto" w:fill="FFFFFF"/>
        <w:jc w:val="both"/>
        <w:rPr>
          <w:rFonts w:ascii="Georgia" w:hAnsi="Georgia" w:cs="Arial"/>
          <w:sz w:val="22"/>
          <w:szCs w:val="22"/>
          <w:lang w:val="en" w:eastAsia="en-GB"/>
        </w:rPr>
      </w:pPr>
      <w:r w:rsidRPr="00D53461">
        <w:rPr>
          <w:rFonts w:ascii="Georgia" w:hAnsi="Georgia"/>
          <w:sz w:val="22"/>
          <w:szCs w:val="22"/>
        </w:rPr>
        <w:t>Deputise for other leaders including the Academy Principal or Vice Principal when require</w:t>
      </w:r>
      <w:r w:rsidR="00D67A5A">
        <w:rPr>
          <w:rFonts w:ascii="Georgia" w:hAnsi="Georgia"/>
          <w:sz w:val="22"/>
          <w:szCs w:val="22"/>
        </w:rPr>
        <w:t>d</w:t>
      </w:r>
      <w:r w:rsidR="00DD0511" w:rsidRPr="00915922">
        <w:rPr>
          <w:rFonts w:ascii="Georgia" w:hAnsi="Georgia" w:cs="Arial"/>
          <w:sz w:val="22"/>
          <w:szCs w:val="22"/>
          <w:lang w:val="en" w:eastAsia="en-GB"/>
        </w:rPr>
        <w:t xml:space="preserve"> </w:t>
      </w:r>
    </w:p>
    <w:p w14:paraId="779E2AC1" w14:textId="77777777" w:rsidR="001670D9" w:rsidRDefault="001670D9" w:rsidP="001670D9">
      <w:pPr>
        <w:shd w:val="clear" w:color="auto" w:fill="FFFFFF"/>
        <w:spacing w:after="0" w:line="240" w:lineRule="auto"/>
        <w:ind w:left="-284"/>
        <w:jc w:val="both"/>
        <w:rPr>
          <w:rFonts w:ascii="Georgia" w:hAnsi="Georgia"/>
        </w:rPr>
      </w:pPr>
    </w:p>
    <w:p w14:paraId="54E38D58" w14:textId="77777777" w:rsidR="00173A20" w:rsidRPr="00486168" w:rsidRDefault="00173A20" w:rsidP="00173A20">
      <w:pPr>
        <w:autoSpaceDE w:val="0"/>
        <w:autoSpaceDN w:val="0"/>
        <w:adjustRightInd w:val="0"/>
        <w:spacing w:after="0" w:line="240" w:lineRule="auto"/>
        <w:ind w:left="-284"/>
        <w:jc w:val="both"/>
        <w:rPr>
          <w:rFonts w:ascii="Georgia" w:hAnsi="Georgia" w:cs="Calibri"/>
          <w:b/>
          <w:bCs/>
          <w:color w:val="000000"/>
        </w:rPr>
      </w:pPr>
      <w:r w:rsidRPr="00486168">
        <w:rPr>
          <w:rFonts w:ascii="Georgia" w:hAnsi="Georgia" w:cs="Calibri"/>
          <w:b/>
          <w:bCs/>
          <w:color w:val="000000"/>
        </w:rPr>
        <w:t xml:space="preserve">Leadership of the Faculty: </w:t>
      </w:r>
    </w:p>
    <w:p w14:paraId="38B248CE" w14:textId="77777777" w:rsidR="00173A20" w:rsidRPr="00486168" w:rsidRDefault="00173A20" w:rsidP="00173A20">
      <w:pPr>
        <w:pStyle w:val="ListParagraph"/>
        <w:numPr>
          <w:ilvl w:val="0"/>
          <w:numId w:val="25"/>
        </w:numPr>
        <w:autoSpaceDE w:val="0"/>
        <w:autoSpaceDN w:val="0"/>
        <w:adjustRightInd w:val="0"/>
        <w:jc w:val="both"/>
        <w:rPr>
          <w:rFonts w:ascii="Georgia" w:hAnsi="Georgia" w:cs="Calibri"/>
          <w:color w:val="000000"/>
          <w:sz w:val="22"/>
          <w:szCs w:val="22"/>
        </w:rPr>
      </w:pPr>
      <w:r w:rsidRPr="00486168">
        <w:rPr>
          <w:rFonts w:ascii="Georgia" w:hAnsi="Georgia" w:cs="Calibri"/>
          <w:color w:val="000000"/>
          <w:sz w:val="22"/>
          <w:szCs w:val="22"/>
        </w:rPr>
        <w:t xml:space="preserve">Delivering professional development to teachers within the faculty, including INSET training </w:t>
      </w:r>
    </w:p>
    <w:p w14:paraId="2A9FC687" w14:textId="77777777" w:rsidR="00173A20" w:rsidRPr="00486168" w:rsidRDefault="00173A20" w:rsidP="00173A20">
      <w:pPr>
        <w:pStyle w:val="ListParagraph"/>
        <w:numPr>
          <w:ilvl w:val="0"/>
          <w:numId w:val="24"/>
        </w:numPr>
        <w:autoSpaceDE w:val="0"/>
        <w:autoSpaceDN w:val="0"/>
        <w:adjustRightInd w:val="0"/>
        <w:spacing w:after="95"/>
        <w:jc w:val="both"/>
        <w:rPr>
          <w:rFonts w:ascii="Georgia" w:hAnsi="Georgia" w:cs="Calibri"/>
          <w:color w:val="000000"/>
          <w:sz w:val="22"/>
          <w:szCs w:val="22"/>
        </w:rPr>
      </w:pPr>
      <w:r w:rsidRPr="00486168">
        <w:rPr>
          <w:rFonts w:ascii="Georgia" w:hAnsi="Georgia" w:cs="Calibri"/>
          <w:color w:val="000000"/>
          <w:sz w:val="22"/>
          <w:szCs w:val="22"/>
        </w:rPr>
        <w:t xml:space="preserve">Supervising and supporting Trainee Teachers and Newly Qualified Teachers </w:t>
      </w:r>
    </w:p>
    <w:p w14:paraId="4E8FEBA7" w14:textId="77777777" w:rsidR="00173A20" w:rsidRPr="00486168" w:rsidRDefault="00173A20" w:rsidP="00173A20">
      <w:pPr>
        <w:pStyle w:val="ListParagraph"/>
        <w:numPr>
          <w:ilvl w:val="0"/>
          <w:numId w:val="24"/>
        </w:numPr>
        <w:autoSpaceDE w:val="0"/>
        <w:autoSpaceDN w:val="0"/>
        <w:adjustRightInd w:val="0"/>
        <w:spacing w:after="95"/>
        <w:jc w:val="both"/>
        <w:rPr>
          <w:rFonts w:ascii="Georgia" w:hAnsi="Georgia" w:cs="Calibri"/>
          <w:color w:val="000000"/>
          <w:sz w:val="22"/>
          <w:szCs w:val="22"/>
        </w:rPr>
      </w:pPr>
      <w:r w:rsidRPr="00486168">
        <w:rPr>
          <w:rFonts w:ascii="Georgia" w:hAnsi="Georgia" w:cs="Calibri"/>
          <w:color w:val="000000"/>
          <w:sz w:val="22"/>
          <w:szCs w:val="22"/>
        </w:rPr>
        <w:t xml:space="preserve">Developing strong business and corporate partnerships </w:t>
      </w:r>
    </w:p>
    <w:p w14:paraId="025051DE" w14:textId="77777777" w:rsidR="00173A20" w:rsidRPr="00486168" w:rsidRDefault="00173A20" w:rsidP="00173A20">
      <w:pPr>
        <w:pStyle w:val="ListParagraph"/>
        <w:numPr>
          <w:ilvl w:val="0"/>
          <w:numId w:val="24"/>
        </w:numPr>
        <w:autoSpaceDE w:val="0"/>
        <w:autoSpaceDN w:val="0"/>
        <w:adjustRightInd w:val="0"/>
        <w:jc w:val="both"/>
        <w:rPr>
          <w:rFonts w:ascii="Georgia" w:hAnsi="Georgia" w:cs="Calibri"/>
          <w:color w:val="000000"/>
          <w:sz w:val="22"/>
          <w:szCs w:val="22"/>
        </w:rPr>
      </w:pPr>
      <w:r w:rsidRPr="00486168">
        <w:rPr>
          <w:rFonts w:ascii="Georgia" w:hAnsi="Georgia" w:cs="Calibri"/>
          <w:color w:val="000000"/>
          <w:sz w:val="22"/>
          <w:szCs w:val="22"/>
        </w:rPr>
        <w:t xml:space="preserve">Developing strong relationships with parents by ensuring regular and productive communication </w:t>
      </w:r>
    </w:p>
    <w:p w14:paraId="5E617036" w14:textId="77777777" w:rsidR="00173A20" w:rsidRPr="00486168" w:rsidRDefault="00173A20" w:rsidP="00173A20">
      <w:pPr>
        <w:pStyle w:val="ListParagraph"/>
        <w:numPr>
          <w:ilvl w:val="0"/>
          <w:numId w:val="24"/>
        </w:numPr>
        <w:autoSpaceDE w:val="0"/>
        <w:autoSpaceDN w:val="0"/>
        <w:adjustRightInd w:val="0"/>
        <w:spacing w:after="93"/>
        <w:jc w:val="both"/>
        <w:rPr>
          <w:rFonts w:ascii="Georgia" w:hAnsi="Georgia" w:cs="Calibri"/>
          <w:sz w:val="22"/>
          <w:szCs w:val="22"/>
        </w:rPr>
      </w:pPr>
      <w:r w:rsidRPr="00486168">
        <w:rPr>
          <w:rFonts w:ascii="Georgia" w:hAnsi="Georgia" w:cs="Calibri"/>
          <w:sz w:val="22"/>
          <w:szCs w:val="22"/>
        </w:rPr>
        <w:t xml:space="preserve">Holding staff to account for the progress made by students and their attainment outcomes </w:t>
      </w:r>
    </w:p>
    <w:p w14:paraId="5B1ABB28" w14:textId="77777777" w:rsidR="00173A20" w:rsidRPr="00486168" w:rsidRDefault="00173A20" w:rsidP="00173A20">
      <w:pPr>
        <w:pStyle w:val="ListParagraph"/>
        <w:numPr>
          <w:ilvl w:val="0"/>
          <w:numId w:val="24"/>
        </w:numPr>
        <w:autoSpaceDE w:val="0"/>
        <w:autoSpaceDN w:val="0"/>
        <w:adjustRightInd w:val="0"/>
        <w:spacing w:after="93"/>
        <w:jc w:val="both"/>
        <w:rPr>
          <w:rFonts w:ascii="Georgia" w:hAnsi="Georgia" w:cs="Calibri"/>
          <w:sz w:val="22"/>
          <w:szCs w:val="22"/>
        </w:rPr>
      </w:pPr>
      <w:r w:rsidRPr="00486168">
        <w:rPr>
          <w:rFonts w:ascii="Georgia" w:hAnsi="Georgia" w:cs="Calibri"/>
          <w:sz w:val="22"/>
          <w:szCs w:val="22"/>
        </w:rPr>
        <w:t xml:space="preserve">Ensuring high standards of behaviour within the faculty, in line with the Academy’s policy, to ensure that learning is able to take place </w:t>
      </w:r>
    </w:p>
    <w:p w14:paraId="2B8AE1D2" w14:textId="77777777" w:rsidR="00173A20" w:rsidRDefault="00173A20" w:rsidP="00173A20">
      <w:pPr>
        <w:pStyle w:val="ListParagraph"/>
        <w:numPr>
          <w:ilvl w:val="0"/>
          <w:numId w:val="24"/>
        </w:numPr>
        <w:autoSpaceDE w:val="0"/>
        <w:autoSpaceDN w:val="0"/>
        <w:adjustRightInd w:val="0"/>
        <w:spacing w:after="93"/>
        <w:jc w:val="both"/>
        <w:rPr>
          <w:rFonts w:ascii="Georgia" w:hAnsi="Georgia" w:cs="Calibri"/>
        </w:rPr>
      </w:pPr>
      <w:r w:rsidRPr="00486168">
        <w:rPr>
          <w:rFonts w:ascii="Georgia" w:hAnsi="Georgia" w:cs="Calibri"/>
          <w:sz w:val="22"/>
          <w:szCs w:val="22"/>
        </w:rPr>
        <w:t xml:space="preserve">Managing departmental budget and resources effectively and efficiently. </w:t>
      </w:r>
    </w:p>
    <w:p w14:paraId="0A060B89" w14:textId="77777777" w:rsidR="00173A20" w:rsidRPr="00486168" w:rsidRDefault="00173A20" w:rsidP="00173A20">
      <w:pPr>
        <w:pStyle w:val="ListParagraph"/>
        <w:numPr>
          <w:ilvl w:val="0"/>
          <w:numId w:val="24"/>
        </w:numPr>
        <w:autoSpaceDE w:val="0"/>
        <w:autoSpaceDN w:val="0"/>
        <w:adjustRightInd w:val="0"/>
        <w:spacing w:after="93"/>
        <w:jc w:val="both"/>
        <w:rPr>
          <w:rFonts w:ascii="Georgia" w:hAnsi="Georgia" w:cs="Calibri"/>
          <w:sz w:val="22"/>
          <w:szCs w:val="22"/>
        </w:rPr>
      </w:pPr>
      <w:r w:rsidRPr="00486168">
        <w:rPr>
          <w:rFonts w:ascii="Georgia" w:hAnsi="Georgia" w:cs="Calibri"/>
          <w:sz w:val="22"/>
          <w:szCs w:val="22"/>
        </w:rPr>
        <w:t xml:space="preserve">Ensure that all subject development plans, target setting and review within the faculty are established </w:t>
      </w:r>
    </w:p>
    <w:p w14:paraId="24F53CDF" w14:textId="77777777" w:rsidR="00173A20" w:rsidRPr="00486168" w:rsidRDefault="00173A20" w:rsidP="00173A20">
      <w:pPr>
        <w:pStyle w:val="ListParagraph"/>
        <w:autoSpaceDE w:val="0"/>
        <w:autoSpaceDN w:val="0"/>
        <w:adjustRightInd w:val="0"/>
        <w:spacing w:after="93"/>
        <w:ind w:left="436"/>
        <w:jc w:val="both"/>
        <w:rPr>
          <w:rFonts w:ascii="Georgia" w:hAnsi="Georgia" w:cs="Calibri"/>
          <w:sz w:val="22"/>
          <w:szCs w:val="22"/>
        </w:rPr>
      </w:pPr>
    </w:p>
    <w:p w14:paraId="305156A9" w14:textId="77777777" w:rsidR="00184538" w:rsidRPr="00486168" w:rsidRDefault="00184538" w:rsidP="00184538">
      <w:pPr>
        <w:autoSpaceDE w:val="0"/>
        <w:autoSpaceDN w:val="0"/>
        <w:adjustRightInd w:val="0"/>
        <w:spacing w:after="0" w:line="240" w:lineRule="auto"/>
        <w:ind w:left="-284"/>
        <w:jc w:val="both"/>
        <w:rPr>
          <w:rFonts w:ascii="Georgia" w:hAnsi="Georgia" w:cs="Calibri"/>
          <w:b/>
          <w:bCs/>
        </w:rPr>
      </w:pPr>
      <w:r w:rsidRPr="00486168">
        <w:rPr>
          <w:rFonts w:ascii="Georgia" w:hAnsi="Georgia" w:cs="Calibri"/>
          <w:b/>
          <w:bCs/>
        </w:rPr>
        <w:t>Teaching and Learning</w:t>
      </w:r>
    </w:p>
    <w:p w14:paraId="3B7670A1" w14:textId="486F5B96" w:rsidR="00184538" w:rsidRDefault="00184538" w:rsidP="00184538">
      <w:pPr>
        <w:pStyle w:val="ListParagraph"/>
        <w:numPr>
          <w:ilvl w:val="0"/>
          <w:numId w:val="27"/>
        </w:numPr>
        <w:autoSpaceDE w:val="0"/>
        <w:autoSpaceDN w:val="0"/>
        <w:adjustRightInd w:val="0"/>
        <w:jc w:val="both"/>
        <w:rPr>
          <w:rFonts w:ascii="Georgia" w:hAnsi="Georgia" w:cs="Calibri"/>
        </w:rPr>
      </w:pPr>
      <w:r w:rsidRPr="00486168">
        <w:rPr>
          <w:rFonts w:ascii="Georgia" w:hAnsi="Georgia" w:cs="Calibri"/>
          <w:sz w:val="22"/>
          <w:szCs w:val="22"/>
        </w:rPr>
        <w:t xml:space="preserve">Excellent practitioner that teaches engaging and effective lessons that motivate, inspire and improve </w:t>
      </w:r>
      <w:r w:rsidR="00CA1CBF">
        <w:rPr>
          <w:rFonts w:ascii="Georgia" w:hAnsi="Georgia" w:cs="Calibri"/>
          <w:sz w:val="22"/>
          <w:szCs w:val="22"/>
        </w:rPr>
        <w:t>student</w:t>
      </w:r>
      <w:r w:rsidRPr="00486168">
        <w:rPr>
          <w:rFonts w:ascii="Georgia" w:hAnsi="Georgia" w:cs="Calibri"/>
          <w:sz w:val="22"/>
          <w:szCs w:val="22"/>
        </w:rPr>
        <w:t xml:space="preserve"> attainment - ensures that they model best practice</w:t>
      </w:r>
    </w:p>
    <w:p w14:paraId="49CBA528" w14:textId="77777777" w:rsidR="00184538" w:rsidRPr="00486168" w:rsidRDefault="00184538" w:rsidP="00184538">
      <w:pPr>
        <w:pStyle w:val="ListParagraph"/>
        <w:numPr>
          <w:ilvl w:val="0"/>
          <w:numId w:val="27"/>
        </w:numPr>
        <w:autoSpaceDE w:val="0"/>
        <w:autoSpaceDN w:val="0"/>
        <w:adjustRightInd w:val="0"/>
        <w:spacing w:after="95"/>
        <w:jc w:val="both"/>
        <w:rPr>
          <w:rFonts w:ascii="Georgia" w:hAnsi="Georgia" w:cs="Calibri"/>
          <w:sz w:val="22"/>
          <w:szCs w:val="22"/>
        </w:rPr>
      </w:pPr>
      <w:r w:rsidRPr="00486168">
        <w:rPr>
          <w:rFonts w:ascii="Georgia" w:hAnsi="Georgia" w:cs="Calibri"/>
          <w:sz w:val="22"/>
          <w:szCs w:val="22"/>
        </w:rPr>
        <w:t>Monitor and assess teaching and learning within the subject area</w:t>
      </w:r>
    </w:p>
    <w:p w14:paraId="248BD31D" w14:textId="77777777" w:rsidR="00184538" w:rsidRPr="00486168" w:rsidRDefault="00184538" w:rsidP="00184538">
      <w:pPr>
        <w:pStyle w:val="ListParagraph"/>
        <w:numPr>
          <w:ilvl w:val="0"/>
          <w:numId w:val="27"/>
        </w:numPr>
        <w:autoSpaceDE w:val="0"/>
        <w:autoSpaceDN w:val="0"/>
        <w:adjustRightInd w:val="0"/>
        <w:jc w:val="both"/>
        <w:rPr>
          <w:rFonts w:ascii="Georgia" w:hAnsi="Georgia" w:cs="Calibri"/>
          <w:sz w:val="22"/>
          <w:szCs w:val="22"/>
        </w:rPr>
      </w:pPr>
      <w:r w:rsidRPr="00486168">
        <w:rPr>
          <w:rFonts w:ascii="Georgia" w:hAnsi="Georgia" w:cs="Calibri"/>
          <w:sz w:val="22"/>
          <w:szCs w:val="22"/>
        </w:rPr>
        <w:t>Demonstrates resilience, motivation and commitment to driving up standards of achievement</w:t>
      </w:r>
    </w:p>
    <w:p w14:paraId="1195DCCF" w14:textId="3277295C" w:rsidR="008E333E" w:rsidRPr="00D161EB" w:rsidRDefault="00184538" w:rsidP="008E333E">
      <w:pPr>
        <w:pStyle w:val="ListParagraph"/>
        <w:numPr>
          <w:ilvl w:val="0"/>
          <w:numId w:val="27"/>
        </w:numPr>
        <w:autoSpaceDE w:val="0"/>
        <w:autoSpaceDN w:val="0"/>
        <w:adjustRightInd w:val="0"/>
        <w:jc w:val="both"/>
        <w:rPr>
          <w:rFonts w:ascii="Georgia" w:hAnsi="Georgia" w:cs="Calibri"/>
          <w:sz w:val="22"/>
          <w:szCs w:val="22"/>
        </w:rPr>
      </w:pPr>
      <w:r w:rsidRPr="00486168">
        <w:rPr>
          <w:rFonts w:ascii="Georgia" w:hAnsi="Georgia" w:cs="Calibri"/>
          <w:sz w:val="22"/>
          <w:szCs w:val="22"/>
        </w:rPr>
        <w:t xml:space="preserve">Acts as a role model to staff and </w:t>
      </w:r>
      <w:r w:rsidR="00CA1CBF">
        <w:rPr>
          <w:rFonts w:ascii="Georgia" w:hAnsi="Georgia" w:cs="Calibri"/>
          <w:sz w:val="22"/>
          <w:szCs w:val="22"/>
        </w:rPr>
        <w:t>student</w:t>
      </w:r>
      <w:r w:rsidRPr="00486168">
        <w:rPr>
          <w:rFonts w:ascii="Georgia" w:hAnsi="Georgia" w:cs="Calibri"/>
          <w:sz w:val="22"/>
          <w:szCs w:val="22"/>
        </w:rPr>
        <w:t>s</w:t>
      </w:r>
    </w:p>
    <w:p w14:paraId="53E39140" w14:textId="77777777" w:rsidR="00184538" w:rsidRPr="00486168" w:rsidRDefault="00184538" w:rsidP="00184538">
      <w:pPr>
        <w:pStyle w:val="ListParagraph"/>
        <w:numPr>
          <w:ilvl w:val="0"/>
          <w:numId w:val="27"/>
        </w:numPr>
        <w:autoSpaceDE w:val="0"/>
        <w:autoSpaceDN w:val="0"/>
        <w:adjustRightInd w:val="0"/>
        <w:jc w:val="both"/>
        <w:rPr>
          <w:rFonts w:ascii="Georgia" w:hAnsi="Georgia" w:cs="Calibri"/>
          <w:sz w:val="22"/>
          <w:szCs w:val="22"/>
        </w:rPr>
      </w:pPr>
      <w:r w:rsidRPr="00486168">
        <w:rPr>
          <w:rFonts w:ascii="Georgia" w:hAnsi="Georgia" w:cs="Calibri"/>
          <w:sz w:val="22"/>
          <w:szCs w:val="22"/>
        </w:rPr>
        <w:t>Commitment to regular and on-going professional development and training to establish outstanding classroom practice</w:t>
      </w:r>
    </w:p>
    <w:p w14:paraId="5C481CD0" w14:textId="1551E077" w:rsidR="00184538" w:rsidRPr="00486168" w:rsidRDefault="00184538" w:rsidP="00184538">
      <w:pPr>
        <w:pStyle w:val="ListParagraph"/>
        <w:numPr>
          <w:ilvl w:val="0"/>
          <w:numId w:val="27"/>
        </w:numPr>
        <w:autoSpaceDE w:val="0"/>
        <w:autoSpaceDN w:val="0"/>
        <w:adjustRightInd w:val="0"/>
        <w:spacing w:after="93"/>
        <w:jc w:val="both"/>
        <w:rPr>
          <w:rFonts w:ascii="Georgia" w:hAnsi="Georgia" w:cs="Calibri"/>
          <w:sz w:val="22"/>
          <w:szCs w:val="22"/>
        </w:rPr>
      </w:pPr>
      <w:r w:rsidRPr="00486168">
        <w:rPr>
          <w:rFonts w:ascii="Georgia" w:hAnsi="Georgia" w:cs="Calibri"/>
          <w:sz w:val="22"/>
          <w:szCs w:val="22"/>
        </w:rPr>
        <w:t xml:space="preserve">Participate in preparing </w:t>
      </w:r>
      <w:r w:rsidR="00CA1CBF">
        <w:rPr>
          <w:rFonts w:ascii="Georgia" w:hAnsi="Georgia" w:cs="Calibri"/>
          <w:sz w:val="22"/>
          <w:szCs w:val="22"/>
        </w:rPr>
        <w:t>student</w:t>
      </w:r>
      <w:r w:rsidRPr="00486168">
        <w:rPr>
          <w:rFonts w:ascii="Georgia" w:hAnsi="Georgia" w:cs="Calibri"/>
          <w:sz w:val="22"/>
          <w:szCs w:val="22"/>
        </w:rPr>
        <w:t xml:space="preserve">s for external examinations </w:t>
      </w:r>
    </w:p>
    <w:p w14:paraId="55864C3A" w14:textId="77777777" w:rsidR="00184538" w:rsidRPr="00486168" w:rsidRDefault="00184538" w:rsidP="00184538">
      <w:pPr>
        <w:autoSpaceDE w:val="0"/>
        <w:autoSpaceDN w:val="0"/>
        <w:adjustRightInd w:val="0"/>
        <w:spacing w:after="0" w:line="240" w:lineRule="auto"/>
        <w:ind w:left="-284"/>
        <w:jc w:val="both"/>
        <w:rPr>
          <w:rFonts w:ascii="Georgia" w:hAnsi="Georgia" w:cs="Calibri"/>
        </w:rPr>
      </w:pPr>
    </w:p>
    <w:p w14:paraId="1C271FCB" w14:textId="77777777" w:rsidR="00184538" w:rsidRPr="00486168" w:rsidRDefault="00184538" w:rsidP="00184538">
      <w:pPr>
        <w:autoSpaceDE w:val="0"/>
        <w:autoSpaceDN w:val="0"/>
        <w:adjustRightInd w:val="0"/>
        <w:spacing w:after="0" w:line="240" w:lineRule="auto"/>
        <w:ind w:left="-284"/>
        <w:jc w:val="both"/>
        <w:rPr>
          <w:rFonts w:ascii="Georgia" w:hAnsi="Georgia" w:cs="Calibri"/>
        </w:rPr>
      </w:pPr>
      <w:r w:rsidRPr="00486168">
        <w:rPr>
          <w:rFonts w:ascii="Georgia" w:hAnsi="Georgia" w:cs="Calibri"/>
          <w:b/>
          <w:bCs/>
        </w:rPr>
        <w:t xml:space="preserve">Curriculum setting and assessment </w:t>
      </w:r>
    </w:p>
    <w:p w14:paraId="23FB769B" w14:textId="77777777" w:rsidR="00184538" w:rsidRPr="00486168" w:rsidRDefault="00184538" w:rsidP="00184538">
      <w:pPr>
        <w:pStyle w:val="ListParagraph"/>
        <w:numPr>
          <w:ilvl w:val="0"/>
          <w:numId w:val="26"/>
        </w:numPr>
        <w:autoSpaceDE w:val="0"/>
        <w:autoSpaceDN w:val="0"/>
        <w:adjustRightInd w:val="0"/>
        <w:spacing w:after="95"/>
        <w:jc w:val="both"/>
        <w:rPr>
          <w:rFonts w:ascii="Georgia" w:hAnsi="Georgia" w:cs="Calibri"/>
          <w:sz w:val="22"/>
          <w:szCs w:val="22"/>
        </w:rPr>
      </w:pPr>
      <w:r w:rsidRPr="00486168">
        <w:rPr>
          <w:rFonts w:ascii="Georgia" w:hAnsi="Georgia" w:cs="Calibri"/>
          <w:sz w:val="22"/>
          <w:szCs w:val="22"/>
        </w:rPr>
        <w:t xml:space="preserve">Develop and implement high quality syllabuses and schemes of learning for all year groups within the faculty, that are inspiring for learners </w:t>
      </w:r>
    </w:p>
    <w:p w14:paraId="0101D335" w14:textId="77777777" w:rsidR="00184538" w:rsidRPr="00486168" w:rsidRDefault="00184538" w:rsidP="00184538">
      <w:pPr>
        <w:pStyle w:val="ListParagraph"/>
        <w:numPr>
          <w:ilvl w:val="0"/>
          <w:numId w:val="26"/>
        </w:numPr>
        <w:autoSpaceDE w:val="0"/>
        <w:autoSpaceDN w:val="0"/>
        <w:adjustRightInd w:val="0"/>
        <w:spacing w:after="95"/>
        <w:jc w:val="both"/>
        <w:rPr>
          <w:rFonts w:ascii="Georgia" w:hAnsi="Georgia" w:cs="Calibri"/>
          <w:sz w:val="22"/>
          <w:szCs w:val="22"/>
        </w:rPr>
      </w:pPr>
      <w:r w:rsidRPr="00486168">
        <w:rPr>
          <w:rFonts w:ascii="Georgia" w:hAnsi="Georgia" w:cs="Calibri"/>
          <w:sz w:val="22"/>
          <w:szCs w:val="22"/>
        </w:rPr>
        <w:t xml:space="preserve">Set regular, measurable and significant assessments for the students </w:t>
      </w:r>
    </w:p>
    <w:p w14:paraId="3E1042E3" w14:textId="50AA504D" w:rsidR="00184538" w:rsidRPr="00486168" w:rsidRDefault="00184538" w:rsidP="00184538">
      <w:pPr>
        <w:pStyle w:val="ListParagraph"/>
        <w:numPr>
          <w:ilvl w:val="0"/>
          <w:numId w:val="26"/>
        </w:numPr>
        <w:autoSpaceDE w:val="0"/>
        <w:autoSpaceDN w:val="0"/>
        <w:adjustRightInd w:val="0"/>
        <w:spacing w:after="95"/>
        <w:jc w:val="both"/>
        <w:rPr>
          <w:rFonts w:ascii="Georgia" w:hAnsi="Georgia" w:cs="Calibri"/>
          <w:sz w:val="22"/>
          <w:szCs w:val="22"/>
        </w:rPr>
      </w:pPr>
      <w:r w:rsidRPr="00486168">
        <w:rPr>
          <w:rFonts w:ascii="Georgia" w:hAnsi="Georgia" w:cs="Calibri"/>
          <w:sz w:val="22"/>
          <w:szCs w:val="22"/>
        </w:rPr>
        <w:t xml:space="preserve">Maintain accurate </w:t>
      </w:r>
      <w:r w:rsidR="00CA1CBF">
        <w:rPr>
          <w:rFonts w:ascii="Georgia" w:hAnsi="Georgia" w:cs="Calibri"/>
          <w:sz w:val="22"/>
          <w:szCs w:val="22"/>
        </w:rPr>
        <w:t>student</w:t>
      </w:r>
      <w:r w:rsidRPr="00486168">
        <w:rPr>
          <w:rFonts w:ascii="Georgia" w:hAnsi="Georgia" w:cs="Calibri"/>
          <w:sz w:val="22"/>
          <w:szCs w:val="22"/>
        </w:rPr>
        <w:t xml:space="preserve"> data for their subject and faculty area </w:t>
      </w:r>
    </w:p>
    <w:p w14:paraId="10E2E5DF" w14:textId="77777777" w:rsidR="00184538" w:rsidRPr="00486168" w:rsidRDefault="00184538" w:rsidP="00184538">
      <w:pPr>
        <w:pStyle w:val="ListParagraph"/>
        <w:numPr>
          <w:ilvl w:val="0"/>
          <w:numId w:val="26"/>
        </w:numPr>
        <w:autoSpaceDE w:val="0"/>
        <w:autoSpaceDN w:val="0"/>
        <w:adjustRightInd w:val="0"/>
        <w:spacing w:after="95"/>
        <w:jc w:val="both"/>
        <w:rPr>
          <w:rFonts w:ascii="Georgia" w:hAnsi="Georgia" w:cs="Calibri"/>
          <w:sz w:val="22"/>
          <w:szCs w:val="22"/>
        </w:rPr>
      </w:pPr>
      <w:r w:rsidRPr="00486168">
        <w:rPr>
          <w:rFonts w:ascii="Georgia" w:hAnsi="Georgia" w:cs="Calibri"/>
          <w:sz w:val="22"/>
          <w:szCs w:val="22"/>
        </w:rPr>
        <w:t xml:space="preserve">Analyse student data within the faculty and use results to make teaching more effective and to implement appropriate interventions and programmes to target areas of concern </w:t>
      </w:r>
    </w:p>
    <w:p w14:paraId="3180FF42" w14:textId="77777777" w:rsidR="0021451A" w:rsidRDefault="0021451A" w:rsidP="0021451A">
      <w:pPr>
        <w:autoSpaceDE w:val="0"/>
        <w:autoSpaceDN w:val="0"/>
        <w:adjustRightInd w:val="0"/>
        <w:spacing w:after="0" w:line="240" w:lineRule="auto"/>
        <w:ind w:left="-284"/>
        <w:jc w:val="both"/>
        <w:rPr>
          <w:rFonts w:ascii="Georgia" w:hAnsi="Georgia" w:cs="Calibri"/>
          <w:b/>
          <w:bCs/>
        </w:rPr>
      </w:pPr>
    </w:p>
    <w:p w14:paraId="459E18AC" w14:textId="1ED020A4" w:rsidR="0021451A" w:rsidRPr="00486168" w:rsidRDefault="0021451A" w:rsidP="0021451A">
      <w:pPr>
        <w:autoSpaceDE w:val="0"/>
        <w:autoSpaceDN w:val="0"/>
        <w:adjustRightInd w:val="0"/>
        <w:spacing w:after="0" w:line="240" w:lineRule="auto"/>
        <w:ind w:left="-284"/>
        <w:jc w:val="both"/>
        <w:rPr>
          <w:rFonts w:ascii="Georgia" w:hAnsi="Georgia" w:cs="Calibri"/>
        </w:rPr>
      </w:pPr>
      <w:r w:rsidRPr="00486168">
        <w:rPr>
          <w:rFonts w:ascii="Georgia" w:hAnsi="Georgia" w:cs="Calibri"/>
          <w:b/>
          <w:bCs/>
        </w:rPr>
        <w:t xml:space="preserve">Academy Culture </w:t>
      </w:r>
    </w:p>
    <w:p w14:paraId="5D255DB7" w14:textId="77777777" w:rsidR="0021451A" w:rsidRPr="00486168" w:rsidRDefault="0021451A" w:rsidP="0021451A">
      <w:pPr>
        <w:pStyle w:val="ListParagraph"/>
        <w:numPr>
          <w:ilvl w:val="0"/>
          <w:numId w:val="28"/>
        </w:numPr>
        <w:autoSpaceDE w:val="0"/>
        <w:autoSpaceDN w:val="0"/>
        <w:adjustRightInd w:val="0"/>
        <w:spacing w:after="96"/>
        <w:jc w:val="both"/>
        <w:rPr>
          <w:rFonts w:ascii="Georgia" w:hAnsi="Georgia" w:cs="Calibri"/>
          <w:sz w:val="22"/>
          <w:szCs w:val="22"/>
        </w:rPr>
      </w:pPr>
      <w:r w:rsidRPr="00486168">
        <w:rPr>
          <w:rFonts w:ascii="Georgia" w:hAnsi="Georgia" w:cs="Calibri"/>
          <w:sz w:val="22"/>
          <w:szCs w:val="22"/>
        </w:rPr>
        <w:t xml:space="preserve">Support the Academy’s values and ethos by contributing to the development and implementation of policies, practices and procedures </w:t>
      </w:r>
    </w:p>
    <w:p w14:paraId="7D893082" w14:textId="77777777" w:rsidR="0021451A" w:rsidRPr="00486168" w:rsidRDefault="0021451A" w:rsidP="0021451A">
      <w:pPr>
        <w:pStyle w:val="ListParagraph"/>
        <w:numPr>
          <w:ilvl w:val="0"/>
          <w:numId w:val="28"/>
        </w:numPr>
        <w:autoSpaceDE w:val="0"/>
        <w:autoSpaceDN w:val="0"/>
        <w:adjustRightInd w:val="0"/>
        <w:spacing w:after="96"/>
        <w:jc w:val="both"/>
        <w:rPr>
          <w:rFonts w:ascii="Georgia" w:hAnsi="Georgia" w:cs="Calibri"/>
          <w:sz w:val="22"/>
          <w:szCs w:val="22"/>
        </w:rPr>
      </w:pPr>
      <w:r w:rsidRPr="00486168">
        <w:rPr>
          <w:rFonts w:ascii="Georgia" w:hAnsi="Georgia" w:cs="Calibri"/>
          <w:sz w:val="22"/>
          <w:szCs w:val="22"/>
        </w:rPr>
        <w:t xml:space="preserve">Help create a strong academy community, characterised by consistent, orderly behaviour and caring, respectful relationships </w:t>
      </w:r>
    </w:p>
    <w:p w14:paraId="1316F52C" w14:textId="77777777" w:rsidR="0021451A" w:rsidRPr="00486168" w:rsidRDefault="0021451A" w:rsidP="0021451A">
      <w:pPr>
        <w:pStyle w:val="ListParagraph"/>
        <w:numPr>
          <w:ilvl w:val="0"/>
          <w:numId w:val="28"/>
        </w:numPr>
        <w:autoSpaceDE w:val="0"/>
        <w:autoSpaceDN w:val="0"/>
        <w:adjustRightInd w:val="0"/>
        <w:jc w:val="both"/>
        <w:rPr>
          <w:rFonts w:ascii="Georgia" w:hAnsi="Georgia" w:cs="Calibri"/>
          <w:sz w:val="22"/>
          <w:szCs w:val="22"/>
        </w:rPr>
      </w:pPr>
      <w:r w:rsidRPr="00486168">
        <w:rPr>
          <w:rFonts w:ascii="Georgia" w:hAnsi="Georgia" w:cs="Calibri"/>
          <w:sz w:val="22"/>
          <w:szCs w:val="22"/>
        </w:rPr>
        <w:t xml:space="preserve">Support and work in collaboration with colleagues and other professionals in and beyond the Academy, covering lessons and providing other support as required. </w:t>
      </w:r>
    </w:p>
    <w:p w14:paraId="72C85BE4" w14:textId="77777777" w:rsidR="0021451A" w:rsidRPr="00486168" w:rsidRDefault="0021451A" w:rsidP="0021451A">
      <w:pPr>
        <w:pStyle w:val="ListParagraph"/>
        <w:numPr>
          <w:ilvl w:val="0"/>
          <w:numId w:val="28"/>
        </w:numPr>
        <w:autoSpaceDE w:val="0"/>
        <w:autoSpaceDN w:val="0"/>
        <w:adjustRightInd w:val="0"/>
        <w:spacing w:after="95"/>
        <w:jc w:val="both"/>
        <w:rPr>
          <w:rFonts w:ascii="Georgia" w:hAnsi="Georgia" w:cs="Calibri"/>
          <w:sz w:val="22"/>
          <w:szCs w:val="22"/>
        </w:rPr>
      </w:pPr>
      <w:r w:rsidRPr="00486168">
        <w:rPr>
          <w:rFonts w:ascii="Georgia" w:hAnsi="Georgia" w:cs="Calibri"/>
          <w:sz w:val="22"/>
          <w:szCs w:val="22"/>
        </w:rPr>
        <w:t xml:space="preserve">Undertake and when required, deliver or be part of the appraisal system and relevant training and professional development </w:t>
      </w:r>
    </w:p>
    <w:p w14:paraId="0B7A41E7" w14:textId="11441943" w:rsidR="0021451A" w:rsidRPr="00486168" w:rsidRDefault="0021451A" w:rsidP="0021451A">
      <w:pPr>
        <w:pStyle w:val="ListParagraph"/>
        <w:numPr>
          <w:ilvl w:val="0"/>
          <w:numId w:val="28"/>
        </w:numPr>
        <w:autoSpaceDE w:val="0"/>
        <w:autoSpaceDN w:val="0"/>
        <w:adjustRightInd w:val="0"/>
        <w:jc w:val="both"/>
        <w:rPr>
          <w:rFonts w:ascii="Georgia" w:hAnsi="Georgia" w:cs="Calibri"/>
          <w:sz w:val="22"/>
          <w:szCs w:val="22"/>
        </w:rPr>
      </w:pPr>
      <w:r w:rsidRPr="00486168">
        <w:rPr>
          <w:rFonts w:ascii="Georgia" w:hAnsi="Georgia" w:cs="Calibri"/>
          <w:sz w:val="22"/>
          <w:szCs w:val="22"/>
        </w:rPr>
        <w:t xml:space="preserve">Undertake other various responsibilities as directed by </w:t>
      </w:r>
      <w:r w:rsidR="00D161EB">
        <w:rPr>
          <w:rFonts w:ascii="Georgia" w:hAnsi="Georgia" w:cs="Calibri"/>
          <w:sz w:val="22"/>
          <w:szCs w:val="22"/>
        </w:rPr>
        <w:t>the</w:t>
      </w:r>
      <w:r w:rsidRPr="00486168">
        <w:rPr>
          <w:rFonts w:ascii="Georgia" w:hAnsi="Georgia" w:cs="Calibri"/>
          <w:sz w:val="22"/>
          <w:szCs w:val="22"/>
        </w:rPr>
        <w:t xml:space="preserve"> Principal. </w:t>
      </w:r>
    </w:p>
    <w:p w14:paraId="2AE8E78D" w14:textId="77777777" w:rsidR="0021451A" w:rsidRDefault="0021451A" w:rsidP="001670D9">
      <w:pPr>
        <w:spacing w:after="0" w:line="240" w:lineRule="auto"/>
        <w:ind w:left="-284"/>
        <w:rPr>
          <w:rFonts w:ascii="Georgia" w:eastAsia="Times New Roman" w:hAnsi="Georgia"/>
          <w:b/>
          <w:bCs/>
        </w:rPr>
      </w:pPr>
    </w:p>
    <w:p w14:paraId="566C6EE7" w14:textId="3CCD4BFC" w:rsidR="00B3400B" w:rsidRPr="00915922" w:rsidRDefault="00B3400B" w:rsidP="001670D9">
      <w:pPr>
        <w:spacing w:after="0" w:line="240" w:lineRule="auto"/>
        <w:ind w:left="-284"/>
        <w:rPr>
          <w:rFonts w:ascii="Georgia" w:eastAsia="Times New Roman" w:hAnsi="Georgia"/>
          <w:b/>
          <w:bCs/>
        </w:rPr>
      </w:pPr>
      <w:r w:rsidRPr="00915922">
        <w:rPr>
          <w:rFonts w:ascii="Georgia" w:eastAsia="Times New Roman" w:hAnsi="Georgia"/>
          <w:b/>
          <w:bCs/>
        </w:rPr>
        <w:t>Other specific responsibilities</w:t>
      </w:r>
    </w:p>
    <w:p w14:paraId="04615B03" w14:textId="77777777" w:rsidR="00B3400B" w:rsidRPr="00915922" w:rsidRDefault="00B3400B" w:rsidP="001670D9">
      <w:pPr>
        <w:pStyle w:val="ListParagraph"/>
        <w:numPr>
          <w:ilvl w:val="0"/>
          <w:numId w:val="17"/>
        </w:numPr>
        <w:jc w:val="both"/>
        <w:rPr>
          <w:rFonts w:ascii="Georgia" w:hAnsi="Georgia"/>
          <w:sz w:val="22"/>
          <w:szCs w:val="22"/>
        </w:rPr>
      </w:pPr>
      <w:r w:rsidRPr="00915922">
        <w:rPr>
          <w:rFonts w:ascii="Georgia" w:hAnsi="Georgia"/>
          <w:sz w:val="22"/>
          <w:szCs w:val="22"/>
        </w:rPr>
        <w:t>Lead line management meetings and circulate minutes promptly</w:t>
      </w:r>
    </w:p>
    <w:p w14:paraId="25ED2755" w14:textId="77777777" w:rsidR="00B3400B" w:rsidRPr="00915922" w:rsidRDefault="00B3400B" w:rsidP="001670D9">
      <w:pPr>
        <w:pStyle w:val="ListParagraph"/>
        <w:numPr>
          <w:ilvl w:val="0"/>
          <w:numId w:val="17"/>
        </w:numPr>
        <w:jc w:val="both"/>
        <w:rPr>
          <w:rFonts w:ascii="Georgia" w:hAnsi="Georgia"/>
          <w:sz w:val="22"/>
          <w:szCs w:val="22"/>
        </w:rPr>
      </w:pPr>
      <w:r w:rsidRPr="00915922">
        <w:rPr>
          <w:rFonts w:ascii="Georgia" w:hAnsi="Georgia"/>
          <w:sz w:val="22"/>
          <w:szCs w:val="22"/>
        </w:rPr>
        <w:t>Attend and contribute to SLT meetings</w:t>
      </w:r>
    </w:p>
    <w:p w14:paraId="160AA5EC" w14:textId="36B970A4" w:rsidR="00B3400B" w:rsidRPr="00915922" w:rsidRDefault="00B3400B" w:rsidP="001670D9">
      <w:pPr>
        <w:pStyle w:val="ListParagraph"/>
        <w:numPr>
          <w:ilvl w:val="0"/>
          <w:numId w:val="17"/>
        </w:numPr>
        <w:jc w:val="both"/>
        <w:rPr>
          <w:rFonts w:ascii="Georgia" w:hAnsi="Georgia"/>
          <w:sz w:val="22"/>
          <w:szCs w:val="22"/>
        </w:rPr>
      </w:pPr>
      <w:r w:rsidRPr="6875FF12">
        <w:rPr>
          <w:rFonts w:ascii="Georgia" w:hAnsi="Georgia"/>
          <w:sz w:val="22"/>
          <w:szCs w:val="22"/>
        </w:rPr>
        <w:t>Supervise key parts of the school day as required (e.g. arrival</w:t>
      </w:r>
      <w:r w:rsidR="40DDF53E" w:rsidRPr="6875FF12">
        <w:rPr>
          <w:rFonts w:ascii="Georgia" w:hAnsi="Georgia"/>
          <w:sz w:val="22"/>
          <w:szCs w:val="22"/>
        </w:rPr>
        <w:t xml:space="preserve"> </w:t>
      </w:r>
      <w:r w:rsidRPr="6875FF12">
        <w:rPr>
          <w:rFonts w:ascii="Georgia" w:hAnsi="Georgia"/>
          <w:sz w:val="22"/>
          <w:szCs w:val="22"/>
        </w:rPr>
        <w:t xml:space="preserve"> or departure from school</w:t>
      </w:r>
      <w:r w:rsidR="7E9EA139" w:rsidRPr="6875FF12">
        <w:rPr>
          <w:rFonts w:ascii="Georgia" w:hAnsi="Georgia"/>
          <w:sz w:val="22"/>
          <w:szCs w:val="22"/>
        </w:rPr>
        <w:t>, breaktime and luncthimes</w:t>
      </w:r>
      <w:r w:rsidRPr="6875FF12">
        <w:rPr>
          <w:rFonts w:ascii="Georgia" w:hAnsi="Georgia"/>
          <w:sz w:val="22"/>
          <w:szCs w:val="22"/>
        </w:rPr>
        <w:t>)</w:t>
      </w:r>
    </w:p>
    <w:p w14:paraId="318C117F" w14:textId="77777777" w:rsidR="00B3400B" w:rsidRPr="00915922" w:rsidRDefault="00B3400B" w:rsidP="001670D9">
      <w:pPr>
        <w:pStyle w:val="ListParagraph"/>
        <w:numPr>
          <w:ilvl w:val="0"/>
          <w:numId w:val="17"/>
        </w:numPr>
        <w:jc w:val="both"/>
        <w:rPr>
          <w:rFonts w:ascii="Georgia" w:hAnsi="Georgia"/>
          <w:sz w:val="22"/>
          <w:szCs w:val="22"/>
        </w:rPr>
      </w:pPr>
      <w:r w:rsidRPr="00915922">
        <w:rPr>
          <w:rFonts w:ascii="Georgia" w:hAnsi="Georgia"/>
          <w:sz w:val="22"/>
          <w:szCs w:val="22"/>
        </w:rPr>
        <w:t>Plan the provision and support for new staff</w:t>
      </w:r>
    </w:p>
    <w:p w14:paraId="658808E8" w14:textId="77777777" w:rsidR="00B3400B" w:rsidRPr="00915922" w:rsidRDefault="00B3400B" w:rsidP="001670D9">
      <w:pPr>
        <w:pStyle w:val="ListParagraph"/>
        <w:numPr>
          <w:ilvl w:val="0"/>
          <w:numId w:val="17"/>
        </w:numPr>
        <w:jc w:val="both"/>
        <w:rPr>
          <w:rFonts w:ascii="Georgia" w:hAnsi="Georgia"/>
          <w:sz w:val="22"/>
          <w:szCs w:val="22"/>
        </w:rPr>
      </w:pPr>
      <w:r w:rsidRPr="00915922">
        <w:rPr>
          <w:rFonts w:ascii="Georgia" w:hAnsi="Georgia"/>
          <w:sz w:val="22"/>
          <w:szCs w:val="22"/>
        </w:rPr>
        <w:t xml:space="preserve">To observe teaching, monitoring teachers’ knowledge of data, setting of homework, marking and challenge to students’ performance </w:t>
      </w:r>
    </w:p>
    <w:p w14:paraId="2ECA88F8" w14:textId="77777777" w:rsidR="00B3400B" w:rsidRPr="00915922" w:rsidRDefault="00B3400B" w:rsidP="001670D9">
      <w:pPr>
        <w:spacing w:after="0" w:line="240" w:lineRule="auto"/>
        <w:ind w:left="-284"/>
        <w:rPr>
          <w:rFonts w:ascii="Georgia" w:eastAsia="Times New Roman" w:hAnsi="Georgia"/>
          <w:b/>
          <w:bCs/>
        </w:rPr>
      </w:pPr>
    </w:p>
    <w:p w14:paraId="501E0FBC" w14:textId="77777777" w:rsidR="00FE475B" w:rsidRPr="00915922" w:rsidRDefault="00FE475B" w:rsidP="001670D9">
      <w:pPr>
        <w:spacing w:after="0" w:line="240" w:lineRule="auto"/>
        <w:ind w:left="-284" w:right="-188"/>
        <w:jc w:val="both"/>
        <w:rPr>
          <w:rFonts w:ascii="Georgia" w:hAnsi="Georgia"/>
        </w:rPr>
      </w:pPr>
      <w:r w:rsidRPr="00915922">
        <w:rPr>
          <w:rFonts w:ascii="Georgia" w:eastAsia="Georgia" w:hAnsi="Georgia" w:cs="Georgia"/>
          <w:b/>
        </w:rPr>
        <w:t>Other</w:t>
      </w:r>
    </w:p>
    <w:p w14:paraId="2C4E7CF5" w14:textId="3BFEEFF3" w:rsidR="00FE475B" w:rsidRPr="00915922" w:rsidRDefault="00FE475B" w:rsidP="001670D9">
      <w:pPr>
        <w:pStyle w:val="ListParagraph"/>
        <w:numPr>
          <w:ilvl w:val="0"/>
          <w:numId w:val="21"/>
        </w:numPr>
        <w:ind w:right="-188"/>
        <w:jc w:val="both"/>
        <w:rPr>
          <w:rFonts w:ascii="Georgia" w:hAnsi="Georgia"/>
          <w:sz w:val="22"/>
          <w:szCs w:val="22"/>
        </w:rPr>
      </w:pPr>
      <w:r w:rsidRPr="00915922">
        <w:rPr>
          <w:rFonts w:ascii="Georgia" w:hAnsi="Georgia"/>
          <w:sz w:val="22"/>
          <w:szCs w:val="22"/>
        </w:rPr>
        <w:t>Undertake, and when required, deliver or be part of the appraisal system and relevant training and professional development</w:t>
      </w:r>
    </w:p>
    <w:p w14:paraId="5A1C9ECA" w14:textId="1AA99014" w:rsidR="00FE475B" w:rsidRPr="00915922" w:rsidRDefault="00FE475B" w:rsidP="001670D9">
      <w:pPr>
        <w:pStyle w:val="ListParagraph"/>
        <w:numPr>
          <w:ilvl w:val="0"/>
          <w:numId w:val="21"/>
        </w:numPr>
        <w:ind w:right="-188"/>
        <w:jc w:val="both"/>
        <w:rPr>
          <w:rFonts w:ascii="Georgia" w:hAnsi="Georgia"/>
          <w:sz w:val="22"/>
          <w:szCs w:val="22"/>
        </w:rPr>
      </w:pPr>
      <w:r w:rsidRPr="00915922">
        <w:rPr>
          <w:rFonts w:ascii="Georgia" w:hAnsi="Georgia"/>
          <w:sz w:val="22"/>
          <w:szCs w:val="22"/>
        </w:rPr>
        <w:t>To undertake any other responsibilities as directed by the Principal</w:t>
      </w:r>
      <w:r w:rsidR="008414D3" w:rsidRPr="00915922">
        <w:rPr>
          <w:rFonts w:ascii="Georgia" w:hAnsi="Georgia"/>
          <w:sz w:val="22"/>
          <w:szCs w:val="22"/>
        </w:rPr>
        <w:t xml:space="preserve"> </w:t>
      </w:r>
    </w:p>
    <w:p w14:paraId="06E23F08" w14:textId="77777777" w:rsidR="00B3400B" w:rsidRPr="00915922" w:rsidRDefault="00B3400B" w:rsidP="001670D9">
      <w:pPr>
        <w:spacing w:after="0" w:line="240" w:lineRule="auto"/>
        <w:ind w:left="-284"/>
        <w:rPr>
          <w:rFonts w:ascii="Georgia" w:eastAsia="Times New Roman" w:hAnsi="Georgia"/>
          <w:b/>
          <w:bCs/>
        </w:rPr>
      </w:pPr>
    </w:p>
    <w:p w14:paraId="3098D23A" w14:textId="77777777" w:rsidR="00B3400B" w:rsidRPr="00915922" w:rsidRDefault="00B3400B" w:rsidP="001670D9">
      <w:pPr>
        <w:spacing w:after="0" w:line="240" w:lineRule="auto"/>
        <w:ind w:left="-284"/>
        <w:rPr>
          <w:rFonts w:ascii="Georgia" w:hAnsi="Georgia"/>
        </w:rPr>
      </w:pPr>
      <w:r w:rsidRPr="00915922">
        <w:rPr>
          <w:rFonts w:ascii="Georgia" w:eastAsia="Times New Roman" w:hAnsi="Georgia"/>
          <w:b/>
          <w:bCs/>
        </w:rPr>
        <w:t>Role review</w:t>
      </w:r>
    </w:p>
    <w:p w14:paraId="71C5B703" w14:textId="61A7FFC5" w:rsidR="00B3400B" w:rsidRPr="00915922" w:rsidRDefault="00B3400B" w:rsidP="001670D9">
      <w:pPr>
        <w:spacing w:after="0" w:line="240" w:lineRule="auto"/>
        <w:ind w:left="-284"/>
        <w:jc w:val="both"/>
        <w:rPr>
          <w:rFonts w:ascii="Georgia" w:eastAsia="Times New Roman" w:hAnsi="Georgia"/>
          <w:b/>
          <w:bCs/>
        </w:rPr>
      </w:pPr>
      <w:r w:rsidRPr="00915922">
        <w:rPr>
          <w:rFonts w:ascii="Georgia" w:hAnsi="Georgia"/>
        </w:rPr>
        <w:t>This job description sets out the main duties of the post at the time of drafting. It cannot be read as an exhaustive list. These responsibilities will be discussed annually as part of the post holder’s annual performance review and are subject to change. However, it may be altered at any time subject to need in consultation with the post holder subject to the Principal’s approval.</w:t>
      </w:r>
    </w:p>
    <w:p w14:paraId="490AD3EB" w14:textId="77777777" w:rsidR="00B3400B" w:rsidRDefault="00B3400B" w:rsidP="00E66354">
      <w:pPr>
        <w:spacing w:line="240" w:lineRule="auto"/>
        <w:ind w:left="-284"/>
        <w:jc w:val="center"/>
        <w:rPr>
          <w:rFonts w:ascii="Georgia" w:eastAsia="Times New Roman" w:hAnsi="Georgia" w:cstheme="minorHAnsi"/>
          <w:b/>
          <w:bCs/>
          <w:lang w:eastAsia="en-GB"/>
        </w:rPr>
      </w:pPr>
    </w:p>
    <w:p w14:paraId="152BE4F2" w14:textId="77777777" w:rsidR="008E333E" w:rsidRPr="00915922" w:rsidRDefault="008E333E" w:rsidP="00E66354">
      <w:pPr>
        <w:spacing w:line="240" w:lineRule="auto"/>
        <w:ind w:left="-284"/>
        <w:jc w:val="center"/>
        <w:rPr>
          <w:rFonts w:ascii="Georgia" w:eastAsia="Times New Roman" w:hAnsi="Georgia" w:cstheme="minorHAnsi"/>
          <w:b/>
          <w:bCs/>
          <w:lang w:eastAsia="en-GB"/>
        </w:rPr>
      </w:pPr>
    </w:p>
    <w:p w14:paraId="3F70B284" w14:textId="3EFFC0A3" w:rsidR="00B3400B" w:rsidRPr="00915922" w:rsidRDefault="00B3400B" w:rsidP="00E66354">
      <w:pPr>
        <w:spacing w:line="240" w:lineRule="auto"/>
        <w:ind w:left="-284"/>
        <w:jc w:val="center"/>
        <w:rPr>
          <w:rFonts w:ascii="Georgia" w:eastAsia="Times New Roman" w:hAnsi="Georgia" w:cstheme="minorHAnsi"/>
          <w:b/>
          <w:bCs/>
          <w:lang w:eastAsia="en-GB"/>
        </w:rPr>
      </w:pPr>
    </w:p>
    <w:p w14:paraId="3E840690" w14:textId="77777777" w:rsidR="008E333E" w:rsidRDefault="008E333E" w:rsidP="00CC516A">
      <w:pPr>
        <w:spacing w:line="240" w:lineRule="auto"/>
        <w:rPr>
          <w:rFonts w:ascii="Georgia" w:eastAsia="Times New Roman" w:hAnsi="Georgia" w:cstheme="minorHAnsi"/>
          <w:b/>
          <w:bCs/>
          <w:lang w:eastAsia="en-GB"/>
        </w:rPr>
      </w:pPr>
    </w:p>
    <w:p w14:paraId="4388CD90" w14:textId="77777777" w:rsidR="00CC516A" w:rsidRDefault="00CC516A" w:rsidP="00CC516A">
      <w:pPr>
        <w:spacing w:line="240" w:lineRule="auto"/>
        <w:rPr>
          <w:rFonts w:ascii="Georgia" w:hAnsi="Georgia" w:cs="TradeGothic Light"/>
          <w:b/>
          <w:bCs/>
        </w:rPr>
      </w:pPr>
    </w:p>
    <w:p w14:paraId="251AC989" w14:textId="4A34B3EC" w:rsidR="00B3400B" w:rsidRPr="00915922" w:rsidRDefault="00C53B3D" w:rsidP="6875FF12">
      <w:pPr>
        <w:spacing w:line="240" w:lineRule="auto"/>
        <w:ind w:left="-284"/>
        <w:jc w:val="center"/>
        <w:rPr>
          <w:rFonts w:ascii="Georgia" w:eastAsia="Times New Roman" w:hAnsi="Georgia" w:cstheme="minorBidi"/>
          <w:lang w:eastAsia="en-GB"/>
        </w:rPr>
      </w:pPr>
      <w:r w:rsidRPr="6875FF12">
        <w:rPr>
          <w:rFonts w:ascii="Georgia" w:hAnsi="Georgia" w:cs="TradeGothic Light"/>
          <w:b/>
          <w:bCs/>
        </w:rPr>
        <w:t>Person Specification</w:t>
      </w:r>
      <w:r w:rsidR="00B3400B" w:rsidRPr="6875FF12">
        <w:rPr>
          <w:rFonts w:ascii="Georgia" w:hAnsi="Georgia" w:cs="TradeGothic Light"/>
          <w:b/>
          <w:bCs/>
        </w:rPr>
        <w:t xml:space="preserve">: </w:t>
      </w:r>
      <w:r w:rsidR="005507C0" w:rsidRPr="6875FF12">
        <w:rPr>
          <w:rFonts w:ascii="Georgia" w:hAnsi="Georgia" w:cs="TradeGothic Light"/>
          <w:b/>
          <w:bCs/>
        </w:rPr>
        <w:t xml:space="preserve">Assistant Principal for </w:t>
      </w:r>
      <w:r w:rsidR="1906EB57" w:rsidRPr="6875FF12">
        <w:rPr>
          <w:rFonts w:ascii="Georgia" w:hAnsi="Georgia" w:cs="TradeGothic Light"/>
          <w:b/>
          <w:bCs/>
        </w:rPr>
        <w:t>Maths and Business</w:t>
      </w:r>
    </w:p>
    <w:p w14:paraId="0FB24352" w14:textId="77777777" w:rsidR="00B3400B" w:rsidRPr="00915922" w:rsidRDefault="00B3400B" w:rsidP="00FE475B">
      <w:pPr>
        <w:spacing w:after="0" w:line="240" w:lineRule="auto"/>
        <w:ind w:left="-284"/>
        <w:rPr>
          <w:rFonts w:ascii="Georgia" w:eastAsia="Times New Roman" w:hAnsi="Georgia" w:cstheme="minorHAnsi"/>
          <w:lang w:eastAsia="en-GB"/>
        </w:rPr>
      </w:pPr>
      <w:r w:rsidRPr="00915922">
        <w:rPr>
          <w:rFonts w:ascii="Georgia" w:eastAsia="Times New Roman" w:hAnsi="Georgia" w:cstheme="minorHAnsi"/>
          <w:b/>
          <w:bCs/>
          <w:lang w:eastAsia="en-GB"/>
        </w:rPr>
        <w:br/>
        <w:t>Qualification Criteria</w:t>
      </w:r>
    </w:p>
    <w:p w14:paraId="44CD5D42" w14:textId="063913B1" w:rsidR="00B3400B" w:rsidRPr="00915922" w:rsidRDefault="00B3400B" w:rsidP="00FE475B">
      <w:pPr>
        <w:pStyle w:val="ListParagraph"/>
        <w:numPr>
          <w:ilvl w:val="0"/>
          <w:numId w:val="18"/>
        </w:numPr>
        <w:ind w:right="-188"/>
        <w:jc w:val="both"/>
        <w:rPr>
          <w:rFonts w:ascii="Georgia" w:hAnsi="Georgia" w:cstheme="minorHAnsi"/>
          <w:sz w:val="22"/>
          <w:szCs w:val="22"/>
          <w:lang w:eastAsia="en-GB"/>
        </w:rPr>
      </w:pPr>
      <w:r w:rsidRPr="00915922">
        <w:rPr>
          <w:rFonts w:ascii="Georgia" w:hAnsi="Georgia" w:cstheme="minorHAnsi"/>
          <w:sz w:val="22"/>
          <w:szCs w:val="22"/>
          <w:lang w:eastAsia="en-GB"/>
        </w:rPr>
        <w:t xml:space="preserve">Qualified to degree level and above </w:t>
      </w:r>
    </w:p>
    <w:p w14:paraId="157F76DC" w14:textId="77777777" w:rsidR="00B3400B" w:rsidRPr="00915922" w:rsidRDefault="00B3400B" w:rsidP="00FE475B">
      <w:pPr>
        <w:pStyle w:val="ListParagraph"/>
        <w:numPr>
          <w:ilvl w:val="0"/>
          <w:numId w:val="18"/>
        </w:numPr>
        <w:ind w:right="-188"/>
        <w:jc w:val="both"/>
        <w:rPr>
          <w:rFonts w:ascii="Georgia" w:hAnsi="Georgia" w:cstheme="minorHAnsi"/>
          <w:sz w:val="22"/>
          <w:szCs w:val="22"/>
          <w:lang w:eastAsia="en-GB"/>
        </w:rPr>
      </w:pPr>
      <w:r w:rsidRPr="00915922">
        <w:rPr>
          <w:rFonts w:ascii="Georgia" w:hAnsi="Georgia" w:cstheme="minorHAnsi"/>
          <w:sz w:val="22"/>
          <w:szCs w:val="22"/>
          <w:lang w:eastAsia="en-GB"/>
        </w:rPr>
        <w:t>Qualified to teach and work in the UK</w:t>
      </w:r>
    </w:p>
    <w:p w14:paraId="18A3B8E7" w14:textId="77777777" w:rsidR="00FE475B" w:rsidRPr="00915922" w:rsidRDefault="00FE475B" w:rsidP="00FE475B">
      <w:pPr>
        <w:spacing w:after="0" w:line="240" w:lineRule="auto"/>
        <w:ind w:left="-284" w:right="-188"/>
        <w:jc w:val="both"/>
        <w:rPr>
          <w:rFonts w:ascii="Georgia" w:eastAsia="Times New Roman" w:hAnsi="Georgia" w:cstheme="minorHAnsi"/>
          <w:b/>
          <w:bCs/>
          <w:lang w:eastAsia="en-GB"/>
        </w:rPr>
      </w:pPr>
    </w:p>
    <w:p w14:paraId="55FF8D25" w14:textId="3017B5BC" w:rsidR="00B3400B" w:rsidRPr="00915922" w:rsidRDefault="00B3400B" w:rsidP="00FE475B">
      <w:pPr>
        <w:spacing w:after="0" w:line="240" w:lineRule="auto"/>
        <w:ind w:left="-284" w:right="-188"/>
        <w:jc w:val="both"/>
        <w:rPr>
          <w:rFonts w:ascii="Georgia" w:eastAsia="Times New Roman" w:hAnsi="Georgia" w:cstheme="minorHAnsi"/>
          <w:lang w:eastAsia="en-GB"/>
        </w:rPr>
      </w:pPr>
      <w:r w:rsidRPr="00915922">
        <w:rPr>
          <w:rFonts w:ascii="Georgia" w:eastAsia="Times New Roman" w:hAnsi="Georgia" w:cstheme="minorHAnsi"/>
          <w:b/>
          <w:bCs/>
          <w:lang w:eastAsia="en-GB"/>
        </w:rPr>
        <w:t>Experience</w:t>
      </w:r>
    </w:p>
    <w:p w14:paraId="7138E70F" w14:textId="77777777" w:rsidR="000417D3" w:rsidRPr="00915922" w:rsidRDefault="00B3400B" w:rsidP="00FE475B">
      <w:pPr>
        <w:pStyle w:val="ListParagraph"/>
        <w:numPr>
          <w:ilvl w:val="0"/>
          <w:numId w:val="19"/>
        </w:numPr>
        <w:ind w:right="-188"/>
        <w:jc w:val="both"/>
        <w:rPr>
          <w:rFonts w:ascii="Georgia" w:hAnsi="Georgia" w:cstheme="minorHAnsi"/>
          <w:sz w:val="22"/>
          <w:szCs w:val="22"/>
          <w:lang w:eastAsia="en-GB"/>
        </w:rPr>
      </w:pPr>
      <w:r w:rsidRPr="00915922">
        <w:rPr>
          <w:rFonts w:ascii="Georgia" w:hAnsi="Georgia" w:cstheme="minorHAnsi"/>
          <w:sz w:val="22"/>
          <w:szCs w:val="22"/>
          <w:lang w:eastAsia="en-GB"/>
        </w:rPr>
        <w:t>Evidence of being an outstanding teacher</w:t>
      </w:r>
    </w:p>
    <w:p w14:paraId="1C8217D6" w14:textId="77777777" w:rsidR="00463C1C" w:rsidRPr="00915922" w:rsidRDefault="000417D3" w:rsidP="000417D3">
      <w:pPr>
        <w:pStyle w:val="ListParagraph"/>
        <w:numPr>
          <w:ilvl w:val="0"/>
          <w:numId w:val="19"/>
        </w:numPr>
        <w:jc w:val="both"/>
        <w:rPr>
          <w:rFonts w:ascii="Georgia" w:hAnsi="Georgia"/>
          <w:sz w:val="22"/>
          <w:szCs w:val="22"/>
        </w:rPr>
      </w:pPr>
      <w:r w:rsidRPr="00915922">
        <w:rPr>
          <w:rFonts w:ascii="Georgia" w:hAnsi="Georgia"/>
          <w:sz w:val="22"/>
          <w:szCs w:val="22"/>
        </w:rPr>
        <w:t>Experience of implementing behaviour management strategies consistently and effectively</w:t>
      </w:r>
    </w:p>
    <w:p w14:paraId="47D69943" w14:textId="6F18DB8C" w:rsidR="00B3400B" w:rsidRPr="00915922" w:rsidRDefault="00463C1C" w:rsidP="00463C1C">
      <w:pPr>
        <w:pStyle w:val="ListParagraph"/>
        <w:numPr>
          <w:ilvl w:val="0"/>
          <w:numId w:val="19"/>
        </w:numPr>
        <w:jc w:val="both"/>
        <w:rPr>
          <w:rFonts w:ascii="Georgia" w:hAnsi="Georgia"/>
          <w:sz w:val="22"/>
          <w:szCs w:val="22"/>
        </w:rPr>
      </w:pPr>
      <w:r w:rsidRPr="00915922">
        <w:rPr>
          <w:rFonts w:ascii="Georgia" w:hAnsi="Georgia"/>
          <w:sz w:val="22"/>
          <w:szCs w:val="22"/>
        </w:rPr>
        <w:t xml:space="preserve">Experience of leading successful enrichment and extracurricular activities which inspire and motivate </w:t>
      </w:r>
      <w:r w:rsidR="00A87188">
        <w:rPr>
          <w:rFonts w:ascii="Georgia" w:hAnsi="Georgia"/>
          <w:sz w:val="22"/>
          <w:szCs w:val="22"/>
        </w:rPr>
        <w:t>students</w:t>
      </w:r>
      <w:r w:rsidR="00B3400B" w:rsidRPr="00915922">
        <w:rPr>
          <w:rFonts w:ascii="Georgia" w:hAnsi="Georgia" w:cstheme="minorHAnsi"/>
          <w:sz w:val="22"/>
          <w:szCs w:val="22"/>
          <w:lang w:eastAsia="en-GB"/>
        </w:rPr>
        <w:t xml:space="preserve"> </w:t>
      </w:r>
    </w:p>
    <w:p w14:paraId="024B2722" w14:textId="77777777" w:rsidR="00FE475B" w:rsidRPr="00915922" w:rsidRDefault="00FE475B" w:rsidP="00FE475B">
      <w:pPr>
        <w:spacing w:after="0" w:line="240" w:lineRule="auto"/>
        <w:ind w:left="-284" w:right="-188"/>
        <w:jc w:val="both"/>
        <w:rPr>
          <w:rFonts w:ascii="Georgia" w:eastAsia="Times New Roman" w:hAnsi="Georgia" w:cstheme="minorHAnsi"/>
          <w:b/>
          <w:bCs/>
          <w:lang w:eastAsia="en-GB"/>
        </w:rPr>
      </w:pPr>
    </w:p>
    <w:p w14:paraId="0EC26A7F" w14:textId="5BF933F5" w:rsidR="00B3400B" w:rsidRPr="00915922" w:rsidRDefault="00B3400B" w:rsidP="00FE475B">
      <w:pPr>
        <w:spacing w:after="0" w:line="240" w:lineRule="auto"/>
        <w:ind w:left="-284" w:right="-188"/>
        <w:jc w:val="both"/>
        <w:rPr>
          <w:rFonts w:ascii="Georgia" w:eastAsia="Times New Roman" w:hAnsi="Georgia" w:cstheme="minorHAnsi"/>
          <w:lang w:eastAsia="en-GB"/>
        </w:rPr>
      </w:pPr>
      <w:r w:rsidRPr="00915922">
        <w:rPr>
          <w:rFonts w:ascii="Georgia" w:eastAsia="Times New Roman" w:hAnsi="Georgia" w:cstheme="minorHAnsi"/>
          <w:b/>
          <w:bCs/>
          <w:lang w:eastAsia="en-GB"/>
        </w:rPr>
        <w:t>Knowledge</w:t>
      </w:r>
    </w:p>
    <w:p w14:paraId="537C44BB" w14:textId="0D595CD9" w:rsidR="00B3400B" w:rsidRPr="00915922" w:rsidRDefault="00B3400B" w:rsidP="00FE475B">
      <w:pPr>
        <w:pStyle w:val="ListParagraph"/>
        <w:numPr>
          <w:ilvl w:val="0"/>
          <w:numId w:val="19"/>
        </w:numPr>
        <w:ind w:right="-188"/>
        <w:jc w:val="both"/>
        <w:rPr>
          <w:rFonts w:ascii="Georgia" w:hAnsi="Georgia" w:cstheme="minorHAnsi"/>
          <w:sz w:val="22"/>
          <w:szCs w:val="22"/>
          <w:lang w:eastAsia="en-GB"/>
        </w:rPr>
      </w:pPr>
      <w:r w:rsidRPr="00915922">
        <w:rPr>
          <w:rFonts w:ascii="Georgia" w:hAnsi="Georgia" w:cstheme="minorHAnsi"/>
          <w:sz w:val="22"/>
          <w:szCs w:val="22"/>
          <w:lang w:eastAsia="en-GB"/>
        </w:rPr>
        <w:t>Up to date knowledge in the</w:t>
      </w:r>
      <w:r w:rsidR="00463C1C" w:rsidRPr="00915922">
        <w:rPr>
          <w:rFonts w:ascii="Georgia" w:hAnsi="Georgia" w:cstheme="minorHAnsi"/>
          <w:sz w:val="22"/>
          <w:szCs w:val="22"/>
          <w:lang w:eastAsia="en-GB"/>
        </w:rPr>
        <w:t>ir</w:t>
      </w:r>
      <w:r w:rsidRPr="00915922">
        <w:rPr>
          <w:rFonts w:ascii="Georgia" w:hAnsi="Georgia" w:cstheme="minorHAnsi"/>
          <w:sz w:val="22"/>
          <w:szCs w:val="22"/>
          <w:lang w:eastAsia="en-GB"/>
        </w:rPr>
        <w:t xml:space="preserve"> curriculum area</w:t>
      </w:r>
      <w:r w:rsidR="00463C1C" w:rsidRPr="00915922">
        <w:rPr>
          <w:rFonts w:ascii="Georgia" w:hAnsi="Georgia" w:cstheme="minorHAnsi"/>
          <w:sz w:val="22"/>
          <w:szCs w:val="22"/>
          <w:lang w:eastAsia="en-GB"/>
        </w:rPr>
        <w:t xml:space="preserve"> and </w:t>
      </w:r>
      <w:r w:rsidR="006A3C89" w:rsidRPr="00915922">
        <w:rPr>
          <w:rFonts w:ascii="Georgia" w:hAnsi="Georgia" w:cstheme="minorHAnsi"/>
          <w:sz w:val="22"/>
          <w:szCs w:val="22"/>
          <w:lang w:eastAsia="en-GB"/>
        </w:rPr>
        <w:t>pastoral provision</w:t>
      </w:r>
    </w:p>
    <w:p w14:paraId="6165956B" w14:textId="77777777" w:rsidR="00B3400B" w:rsidRPr="00915922" w:rsidRDefault="00B3400B" w:rsidP="00FE475B">
      <w:pPr>
        <w:pStyle w:val="ListParagraph"/>
        <w:numPr>
          <w:ilvl w:val="0"/>
          <w:numId w:val="19"/>
        </w:numPr>
        <w:ind w:right="-188"/>
        <w:jc w:val="both"/>
        <w:rPr>
          <w:rFonts w:ascii="Georgia" w:hAnsi="Georgia" w:cstheme="minorHAnsi"/>
          <w:sz w:val="22"/>
          <w:szCs w:val="22"/>
          <w:lang w:eastAsia="en-GB"/>
        </w:rPr>
      </w:pPr>
      <w:r w:rsidRPr="00915922">
        <w:rPr>
          <w:rFonts w:ascii="Georgia" w:hAnsi="Georgia" w:cstheme="minorHAnsi"/>
          <w:sz w:val="22"/>
          <w:szCs w:val="22"/>
          <w:lang w:eastAsia="en-GB"/>
        </w:rPr>
        <w:t>An understanding of what an outstanding education looks like in the classroom</w:t>
      </w:r>
    </w:p>
    <w:p w14:paraId="112221C2" w14:textId="77777777" w:rsidR="00B3400B" w:rsidRPr="00915922" w:rsidRDefault="00B3400B" w:rsidP="00FE475B">
      <w:pPr>
        <w:pStyle w:val="ListParagraph"/>
        <w:numPr>
          <w:ilvl w:val="0"/>
          <w:numId w:val="19"/>
        </w:numPr>
        <w:ind w:right="-188"/>
        <w:jc w:val="both"/>
        <w:rPr>
          <w:rFonts w:ascii="Georgia" w:hAnsi="Georgia" w:cstheme="minorHAnsi"/>
          <w:sz w:val="22"/>
          <w:szCs w:val="22"/>
          <w:lang w:eastAsia="en-GB"/>
        </w:rPr>
      </w:pPr>
      <w:r w:rsidRPr="00915922">
        <w:rPr>
          <w:rFonts w:ascii="Georgia" w:hAnsi="Georgia" w:cstheme="minorHAnsi"/>
          <w:sz w:val="22"/>
          <w:szCs w:val="22"/>
          <w:lang w:eastAsia="en-GB"/>
        </w:rPr>
        <w:t>An understanding of the strategies needed to establish consistently high expectations</w:t>
      </w:r>
    </w:p>
    <w:p w14:paraId="75A91F2A" w14:textId="77777777" w:rsidR="00FE475B" w:rsidRPr="00915922" w:rsidRDefault="00FE475B" w:rsidP="00FE475B">
      <w:pPr>
        <w:spacing w:after="0" w:line="240" w:lineRule="auto"/>
        <w:ind w:left="-284" w:right="-188"/>
        <w:jc w:val="both"/>
        <w:rPr>
          <w:rFonts w:ascii="Georgia" w:eastAsia="Georgia" w:hAnsi="Georgia" w:cs="Georgia"/>
          <w:b/>
        </w:rPr>
      </w:pPr>
    </w:p>
    <w:p w14:paraId="6575DAED" w14:textId="38142F7E" w:rsidR="00B3400B" w:rsidRPr="00915922" w:rsidRDefault="00C32495" w:rsidP="00FE475B">
      <w:pPr>
        <w:spacing w:after="0" w:line="240" w:lineRule="auto"/>
        <w:ind w:left="-284" w:right="-188"/>
        <w:jc w:val="both"/>
        <w:rPr>
          <w:rFonts w:ascii="Georgia" w:hAnsi="Georgia"/>
        </w:rPr>
      </w:pPr>
      <w:r w:rsidRPr="00915922">
        <w:rPr>
          <w:rFonts w:ascii="Georgia" w:eastAsia="Georgia" w:hAnsi="Georgia" w:cs="Georgia"/>
          <w:b/>
        </w:rPr>
        <w:t>Behaviours and attitude</w:t>
      </w:r>
    </w:p>
    <w:p w14:paraId="755CB2ED" w14:textId="77777777" w:rsidR="00B3400B" w:rsidRPr="00915922" w:rsidRDefault="00B3400B" w:rsidP="00FE475B">
      <w:pPr>
        <w:pStyle w:val="ListParagraph"/>
        <w:numPr>
          <w:ilvl w:val="0"/>
          <w:numId w:val="19"/>
        </w:numPr>
        <w:ind w:right="-188"/>
        <w:jc w:val="both"/>
        <w:rPr>
          <w:rFonts w:ascii="Georgia" w:eastAsia="Georgia" w:hAnsi="Georgia" w:cs="Georgia"/>
          <w:sz w:val="22"/>
          <w:szCs w:val="22"/>
        </w:rPr>
      </w:pPr>
      <w:r w:rsidRPr="00915922">
        <w:rPr>
          <w:rFonts w:ascii="Georgia" w:eastAsia="Georgia" w:hAnsi="Georgia" w:cs="Georgia"/>
          <w:sz w:val="22"/>
          <w:szCs w:val="22"/>
        </w:rPr>
        <w:t xml:space="preserve">Model professionalism and high expectations at all times </w:t>
      </w:r>
    </w:p>
    <w:p w14:paraId="00491F78" w14:textId="77777777" w:rsidR="00B3400B" w:rsidRPr="00915922" w:rsidRDefault="00B3400B" w:rsidP="00FE475B">
      <w:pPr>
        <w:pStyle w:val="ListParagraph"/>
        <w:numPr>
          <w:ilvl w:val="0"/>
          <w:numId w:val="19"/>
        </w:numPr>
        <w:ind w:right="-188"/>
        <w:jc w:val="both"/>
        <w:rPr>
          <w:rFonts w:ascii="Georgia" w:eastAsia="Georgia" w:hAnsi="Georgia" w:cs="Georgia"/>
          <w:sz w:val="22"/>
          <w:szCs w:val="22"/>
        </w:rPr>
      </w:pPr>
      <w:r w:rsidRPr="00915922">
        <w:rPr>
          <w:rFonts w:ascii="Georgia" w:eastAsia="Georgia" w:hAnsi="Georgia" w:cs="Georgia"/>
          <w:sz w:val="22"/>
          <w:szCs w:val="22"/>
        </w:rPr>
        <w:t>Contribute to the coordination of vision and strategy for the academy</w:t>
      </w:r>
    </w:p>
    <w:p w14:paraId="6CCB3086" w14:textId="77777777" w:rsidR="00C42D25" w:rsidRPr="001D4B28" w:rsidRDefault="00C42D25" w:rsidP="00C42D25">
      <w:pPr>
        <w:pStyle w:val="ListParagraph"/>
        <w:numPr>
          <w:ilvl w:val="0"/>
          <w:numId w:val="19"/>
        </w:numPr>
        <w:jc w:val="both"/>
        <w:rPr>
          <w:rFonts w:ascii="Georgia" w:hAnsi="Georgia"/>
          <w:sz w:val="22"/>
          <w:szCs w:val="22"/>
        </w:rPr>
      </w:pPr>
      <w:r w:rsidRPr="00915922">
        <w:rPr>
          <w:rFonts w:ascii="Georgia" w:hAnsi="Georgia"/>
          <w:sz w:val="22"/>
          <w:szCs w:val="22"/>
        </w:rPr>
        <w:t xml:space="preserve">Demonstrate </w:t>
      </w:r>
      <w:r>
        <w:rPr>
          <w:rFonts w:ascii="Georgia" w:hAnsi="Georgia"/>
          <w:sz w:val="22"/>
          <w:szCs w:val="22"/>
        </w:rPr>
        <w:t>professionalism, integrity, perseverance and ambition</w:t>
      </w:r>
      <w:r w:rsidRPr="00915922">
        <w:rPr>
          <w:rFonts w:ascii="Georgia" w:hAnsi="Georgia"/>
          <w:sz w:val="22"/>
          <w:szCs w:val="22"/>
        </w:rPr>
        <w:t xml:space="preserve"> to driv</w:t>
      </w:r>
      <w:r>
        <w:rPr>
          <w:rFonts w:ascii="Georgia" w:hAnsi="Georgia"/>
          <w:sz w:val="22"/>
          <w:szCs w:val="22"/>
        </w:rPr>
        <w:t>e</w:t>
      </w:r>
      <w:r w:rsidRPr="00915922">
        <w:rPr>
          <w:rFonts w:ascii="Georgia" w:hAnsi="Georgia"/>
          <w:sz w:val="22"/>
          <w:szCs w:val="22"/>
        </w:rPr>
        <w:t xml:space="preserve"> up standards</w:t>
      </w:r>
      <w:r>
        <w:rPr>
          <w:rFonts w:ascii="Georgia" w:hAnsi="Georgia"/>
          <w:sz w:val="22"/>
          <w:szCs w:val="22"/>
        </w:rPr>
        <w:t>.</w:t>
      </w:r>
    </w:p>
    <w:p w14:paraId="5878B9DA" w14:textId="06C189B1" w:rsidR="00B3400B" w:rsidRPr="00915922" w:rsidRDefault="00C53B3D" w:rsidP="00FE475B">
      <w:pPr>
        <w:pStyle w:val="ListParagraph"/>
        <w:numPr>
          <w:ilvl w:val="0"/>
          <w:numId w:val="19"/>
        </w:numPr>
        <w:ind w:right="-188"/>
        <w:jc w:val="both"/>
        <w:rPr>
          <w:rFonts w:ascii="Georgia" w:eastAsia="Georgia" w:hAnsi="Georgia" w:cs="Georgia"/>
          <w:sz w:val="22"/>
          <w:szCs w:val="22"/>
        </w:rPr>
      </w:pPr>
      <w:r w:rsidRPr="00915922">
        <w:rPr>
          <w:rFonts w:ascii="Georgia" w:eastAsia="Georgia" w:hAnsi="Georgia" w:cs="Georgia"/>
          <w:sz w:val="22"/>
          <w:szCs w:val="22"/>
        </w:rPr>
        <w:t>Evidence of the skills and competencies to develop e</w:t>
      </w:r>
      <w:r w:rsidR="00B3400B" w:rsidRPr="00915922">
        <w:rPr>
          <w:rFonts w:ascii="Georgia" w:eastAsia="Georgia" w:hAnsi="Georgia" w:cs="Georgia"/>
          <w:sz w:val="22"/>
          <w:szCs w:val="22"/>
        </w:rPr>
        <w:t>ffective relationships with parents, the community and other stakeholders</w:t>
      </w:r>
    </w:p>
    <w:p w14:paraId="72C7602E" w14:textId="77777777" w:rsidR="00C53B3D" w:rsidRPr="00915922" w:rsidRDefault="00C53B3D" w:rsidP="00C53B3D">
      <w:pPr>
        <w:spacing w:after="0" w:line="240" w:lineRule="auto"/>
        <w:ind w:right="-188"/>
        <w:jc w:val="both"/>
        <w:rPr>
          <w:rFonts w:ascii="Georgia" w:eastAsia="Georgia" w:hAnsi="Georgia" w:cs="Georgia"/>
          <w:b/>
        </w:rPr>
      </w:pPr>
    </w:p>
    <w:p w14:paraId="1CEC6F72" w14:textId="77777777" w:rsidR="00B3400B" w:rsidRPr="00915922" w:rsidRDefault="00B3400B" w:rsidP="00FE475B">
      <w:pPr>
        <w:spacing w:after="0" w:line="240" w:lineRule="auto"/>
        <w:ind w:left="-284" w:right="-188"/>
        <w:jc w:val="both"/>
        <w:rPr>
          <w:rFonts w:ascii="Georgia" w:eastAsia="Georgia" w:hAnsi="Georgia" w:cs="Georgia"/>
          <w:b/>
        </w:rPr>
      </w:pPr>
      <w:r w:rsidRPr="00915922">
        <w:rPr>
          <w:rFonts w:ascii="Georgia" w:eastAsia="Georgia" w:hAnsi="Georgia" w:cs="Georgia"/>
          <w:b/>
        </w:rPr>
        <w:t>Leadership and Management</w:t>
      </w:r>
    </w:p>
    <w:p w14:paraId="765D9EF4" w14:textId="43862BCD" w:rsidR="00B3400B" w:rsidRPr="00CE6043" w:rsidRDefault="00C53B3D" w:rsidP="00FE475B">
      <w:pPr>
        <w:pStyle w:val="ListParagraph"/>
        <w:numPr>
          <w:ilvl w:val="0"/>
          <w:numId w:val="20"/>
        </w:numPr>
        <w:ind w:right="-188"/>
        <w:jc w:val="both"/>
        <w:rPr>
          <w:rFonts w:ascii="Georgia" w:eastAsia="Calibri" w:hAnsi="Georgia"/>
          <w:sz w:val="22"/>
          <w:szCs w:val="22"/>
          <w:lang w:val="en-GB"/>
        </w:rPr>
      </w:pPr>
      <w:r w:rsidRPr="00915922">
        <w:rPr>
          <w:rFonts w:ascii="Georgia" w:eastAsia="Georgia" w:hAnsi="Georgia" w:cs="Georgia"/>
          <w:sz w:val="22"/>
          <w:szCs w:val="22"/>
        </w:rPr>
        <w:t>C</w:t>
      </w:r>
      <w:r w:rsidR="00B3400B" w:rsidRPr="00915922">
        <w:rPr>
          <w:rFonts w:ascii="Georgia" w:eastAsia="Georgia" w:hAnsi="Georgia" w:cs="Georgia"/>
          <w:sz w:val="22"/>
          <w:szCs w:val="22"/>
        </w:rPr>
        <w:t>ontribute</w:t>
      </w:r>
      <w:r w:rsidRPr="00915922">
        <w:rPr>
          <w:rFonts w:ascii="Georgia" w:eastAsia="Georgia" w:hAnsi="Georgia" w:cs="Georgia"/>
          <w:sz w:val="22"/>
          <w:szCs w:val="22"/>
        </w:rPr>
        <w:t>d</w:t>
      </w:r>
      <w:r w:rsidR="00B3400B" w:rsidRPr="00915922">
        <w:rPr>
          <w:rFonts w:ascii="Georgia" w:eastAsia="Georgia" w:hAnsi="Georgia" w:cs="Georgia"/>
          <w:sz w:val="22"/>
          <w:szCs w:val="22"/>
        </w:rPr>
        <w:t xml:space="preserve"> to and deliver the vision for the school so that it is owned by all staff, students and parents</w:t>
      </w:r>
    </w:p>
    <w:p w14:paraId="0B572A61" w14:textId="20B27D63" w:rsidR="00B3400B" w:rsidRPr="00915922" w:rsidRDefault="00A87188" w:rsidP="00C53B3D">
      <w:pPr>
        <w:pStyle w:val="ListParagraph"/>
        <w:numPr>
          <w:ilvl w:val="0"/>
          <w:numId w:val="20"/>
        </w:numPr>
        <w:ind w:right="-188"/>
        <w:jc w:val="both"/>
        <w:rPr>
          <w:rFonts w:ascii="Georgia" w:eastAsia="Calibri" w:hAnsi="Georgia"/>
          <w:sz w:val="22"/>
          <w:szCs w:val="22"/>
          <w:lang w:val="en-GB"/>
        </w:rPr>
      </w:pPr>
      <w:r>
        <w:rPr>
          <w:rFonts w:ascii="Georgia" w:eastAsia="Georgia" w:hAnsi="Georgia" w:cs="Georgia"/>
          <w:sz w:val="22"/>
          <w:szCs w:val="22"/>
        </w:rPr>
        <w:t>Lead</w:t>
      </w:r>
      <w:r w:rsidR="00B3400B" w:rsidRPr="00915922">
        <w:rPr>
          <w:rFonts w:ascii="Georgia" w:eastAsia="Georgia" w:hAnsi="Georgia" w:cs="Georgia"/>
          <w:sz w:val="22"/>
          <w:szCs w:val="22"/>
        </w:rPr>
        <w:t xml:space="preserve"> </w:t>
      </w:r>
      <w:r w:rsidR="00C53B3D" w:rsidRPr="00915922">
        <w:rPr>
          <w:rFonts w:ascii="Georgia" w:eastAsia="Georgia" w:hAnsi="Georgia" w:cs="Georgia"/>
          <w:sz w:val="22"/>
          <w:szCs w:val="22"/>
        </w:rPr>
        <w:t xml:space="preserve">on </w:t>
      </w:r>
      <w:r w:rsidR="00B3400B" w:rsidRPr="00915922">
        <w:rPr>
          <w:rFonts w:ascii="Georgia" w:eastAsia="Georgia" w:hAnsi="Georgia" w:cs="Georgia"/>
          <w:sz w:val="22"/>
          <w:szCs w:val="22"/>
        </w:rPr>
        <w:t>projects</w:t>
      </w:r>
      <w:r w:rsidR="00C53B3D" w:rsidRPr="00915922">
        <w:rPr>
          <w:rFonts w:ascii="Georgia" w:eastAsia="Georgia" w:hAnsi="Georgia" w:cs="Georgia"/>
          <w:sz w:val="22"/>
          <w:szCs w:val="22"/>
        </w:rPr>
        <w:t xml:space="preserve"> and </w:t>
      </w:r>
      <w:r w:rsidR="00B3400B" w:rsidRPr="00915922">
        <w:rPr>
          <w:rFonts w:ascii="Georgia" w:eastAsia="Georgia" w:hAnsi="Georgia" w:cs="Georgia"/>
          <w:sz w:val="22"/>
          <w:szCs w:val="22"/>
        </w:rPr>
        <w:t xml:space="preserve">programmes that </w:t>
      </w:r>
      <w:r w:rsidR="00C53B3D" w:rsidRPr="00915922">
        <w:rPr>
          <w:rFonts w:ascii="Georgia" w:eastAsia="Georgia" w:hAnsi="Georgia" w:cs="Georgia"/>
          <w:sz w:val="22"/>
          <w:szCs w:val="22"/>
        </w:rPr>
        <w:t>have ensured</w:t>
      </w:r>
      <w:r w:rsidR="00B3400B" w:rsidRPr="00915922">
        <w:rPr>
          <w:rFonts w:ascii="Georgia" w:eastAsia="Georgia" w:hAnsi="Georgia" w:cs="Georgia"/>
          <w:sz w:val="22"/>
          <w:szCs w:val="22"/>
        </w:rPr>
        <w:t xml:space="preserve"> challenging </w:t>
      </w:r>
      <w:r w:rsidR="00C53B3D" w:rsidRPr="00915922">
        <w:rPr>
          <w:rFonts w:ascii="Georgia" w:eastAsia="Georgia" w:hAnsi="Georgia" w:cs="Georgia"/>
          <w:sz w:val="22"/>
          <w:szCs w:val="22"/>
        </w:rPr>
        <w:t>objectives have been met</w:t>
      </w:r>
    </w:p>
    <w:p w14:paraId="2A017041" w14:textId="7F415568" w:rsidR="00B3400B" w:rsidRPr="00915922" w:rsidRDefault="00C53B3D" w:rsidP="00FE475B">
      <w:pPr>
        <w:pStyle w:val="ListParagraph"/>
        <w:numPr>
          <w:ilvl w:val="0"/>
          <w:numId w:val="20"/>
        </w:numPr>
        <w:ind w:right="-188"/>
        <w:jc w:val="both"/>
        <w:rPr>
          <w:rFonts w:ascii="Georgia" w:eastAsia="Calibri" w:hAnsi="Georgia"/>
          <w:sz w:val="22"/>
          <w:szCs w:val="22"/>
          <w:lang w:val="en-GB"/>
        </w:rPr>
      </w:pPr>
      <w:r w:rsidRPr="00915922">
        <w:rPr>
          <w:rFonts w:ascii="Georgia" w:eastAsia="Georgia" w:hAnsi="Georgia" w:cs="Georgia"/>
          <w:sz w:val="22"/>
          <w:szCs w:val="22"/>
        </w:rPr>
        <w:t>Experience of l</w:t>
      </w:r>
      <w:r w:rsidR="00B3400B" w:rsidRPr="00915922">
        <w:rPr>
          <w:rFonts w:ascii="Georgia" w:eastAsia="Georgia" w:hAnsi="Georgia" w:cs="Georgia"/>
          <w:sz w:val="22"/>
          <w:szCs w:val="22"/>
        </w:rPr>
        <w:t>ine manag</w:t>
      </w:r>
      <w:r w:rsidRPr="00915922">
        <w:rPr>
          <w:rFonts w:ascii="Georgia" w:eastAsia="Georgia" w:hAnsi="Georgia" w:cs="Georgia"/>
          <w:sz w:val="22"/>
          <w:szCs w:val="22"/>
        </w:rPr>
        <w:t xml:space="preserve">ing staff </w:t>
      </w:r>
      <w:r w:rsidR="00B3400B" w:rsidRPr="00915922">
        <w:rPr>
          <w:rFonts w:ascii="Georgia" w:eastAsia="Georgia" w:hAnsi="Georgia" w:cs="Georgia"/>
          <w:sz w:val="22"/>
          <w:szCs w:val="22"/>
        </w:rPr>
        <w:t>to ensure high levels of consistency and leadership</w:t>
      </w:r>
    </w:p>
    <w:p w14:paraId="6305BAD8" w14:textId="77777777" w:rsidR="000B4E9E" w:rsidRPr="00915922" w:rsidRDefault="000B4E9E" w:rsidP="000B4E9E">
      <w:pPr>
        <w:pStyle w:val="ListParagraph"/>
        <w:numPr>
          <w:ilvl w:val="0"/>
          <w:numId w:val="20"/>
        </w:numPr>
        <w:jc w:val="both"/>
        <w:rPr>
          <w:rFonts w:ascii="Georgia" w:hAnsi="Georgia"/>
          <w:sz w:val="22"/>
          <w:szCs w:val="22"/>
        </w:rPr>
      </w:pPr>
      <w:r w:rsidRPr="00915922">
        <w:rPr>
          <w:rFonts w:ascii="Georgia" w:hAnsi="Georgia"/>
          <w:sz w:val="22"/>
          <w:szCs w:val="22"/>
        </w:rPr>
        <w:t>Genuine passion and a belief in the potential of every student</w:t>
      </w:r>
    </w:p>
    <w:p w14:paraId="6DDDDD90" w14:textId="77777777" w:rsidR="000B4E9E" w:rsidRPr="00915922" w:rsidRDefault="000B4E9E" w:rsidP="000B4E9E">
      <w:pPr>
        <w:pStyle w:val="ListParagraph"/>
        <w:numPr>
          <w:ilvl w:val="0"/>
          <w:numId w:val="20"/>
        </w:numPr>
        <w:jc w:val="both"/>
        <w:rPr>
          <w:rFonts w:ascii="Georgia" w:hAnsi="Georgia"/>
          <w:sz w:val="22"/>
          <w:szCs w:val="22"/>
        </w:rPr>
      </w:pPr>
      <w:r w:rsidRPr="00915922">
        <w:rPr>
          <w:rFonts w:ascii="Georgia" w:hAnsi="Georgia"/>
          <w:sz w:val="22"/>
          <w:szCs w:val="22"/>
        </w:rPr>
        <w:t>Motivation to continually improve standards and achieve excellence</w:t>
      </w:r>
    </w:p>
    <w:p w14:paraId="08768633" w14:textId="36EE8AC0" w:rsidR="000B4E9E" w:rsidRPr="00915922" w:rsidRDefault="000B4E9E" w:rsidP="000B4E9E">
      <w:pPr>
        <w:pStyle w:val="ListParagraph"/>
        <w:numPr>
          <w:ilvl w:val="0"/>
          <w:numId w:val="20"/>
        </w:numPr>
        <w:jc w:val="both"/>
        <w:rPr>
          <w:rFonts w:ascii="Georgia" w:hAnsi="Georgia"/>
          <w:sz w:val="22"/>
          <w:szCs w:val="22"/>
        </w:rPr>
      </w:pPr>
      <w:r w:rsidRPr="00915922">
        <w:rPr>
          <w:rFonts w:ascii="Georgia" w:hAnsi="Georgia"/>
          <w:sz w:val="22"/>
          <w:szCs w:val="22"/>
        </w:rPr>
        <w:t xml:space="preserve">Commitment to the safeguarding and welfare of all </w:t>
      </w:r>
      <w:r w:rsidR="00B83A26" w:rsidRPr="00915922">
        <w:rPr>
          <w:rFonts w:ascii="Georgia" w:hAnsi="Georgia"/>
          <w:sz w:val="22"/>
          <w:szCs w:val="22"/>
        </w:rPr>
        <w:t>students</w:t>
      </w:r>
    </w:p>
    <w:p w14:paraId="3C2228C5" w14:textId="77777777" w:rsidR="00B3400B" w:rsidRPr="00915922" w:rsidRDefault="00B3400B" w:rsidP="00FE475B">
      <w:pPr>
        <w:spacing w:after="0" w:line="240" w:lineRule="auto"/>
        <w:ind w:left="-284" w:right="-188"/>
        <w:jc w:val="both"/>
        <w:rPr>
          <w:rFonts w:ascii="Georgia" w:hAnsi="Georgia"/>
        </w:rPr>
      </w:pPr>
    </w:p>
    <w:p w14:paraId="27CFC7F7" w14:textId="7CED710F" w:rsidR="00E66354" w:rsidRPr="00915922" w:rsidRDefault="00B3400B" w:rsidP="00FE475B">
      <w:pPr>
        <w:spacing w:after="0" w:line="240" w:lineRule="auto"/>
        <w:ind w:left="-284"/>
        <w:rPr>
          <w:rFonts w:ascii="Georgia" w:hAnsi="Georgia"/>
        </w:rPr>
      </w:pPr>
      <w:r w:rsidRPr="00915922">
        <w:rPr>
          <w:rFonts w:ascii="Georgia" w:hAnsi="Georgia"/>
          <w:i/>
          <w:lang w:eastAsia="en-GB"/>
        </w:rPr>
        <w:t xml:space="preserve">Ark is committed to safeguarding and promoting the welfare of children and young people in our academies.  In order to meet this responsibility, we follow a rigorous selection process. This process is outlined </w:t>
      </w:r>
      <w:hyperlink r:id="rId10" w:history="1">
        <w:r w:rsidRPr="00915922">
          <w:rPr>
            <w:rStyle w:val="Hyperlink"/>
            <w:rFonts w:ascii="Georgia" w:hAnsi="Georgia"/>
            <w:i/>
            <w:color w:val="auto"/>
            <w:lang w:eastAsia="en-GB"/>
          </w:rPr>
          <w:t>here</w:t>
        </w:r>
      </w:hyperlink>
      <w:r w:rsidRPr="00915922">
        <w:rPr>
          <w:rFonts w:ascii="Georgia" w:hAnsi="Georgia"/>
          <w:i/>
          <w:lang w:eastAsia="en-GB"/>
        </w:rPr>
        <w:t>, but can be provided in more detail if requested. All successful candidates will be subject to an enhanced Disclosure and Barring Service check.</w:t>
      </w:r>
    </w:p>
    <w:sectPr w:rsidR="00E66354" w:rsidRPr="00915922" w:rsidSect="00FE475B">
      <w:headerReference w:type="default" r:id="rId11"/>
      <w:pgSz w:w="11906" w:h="16838"/>
      <w:pgMar w:top="1440" w:right="113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31D2" w14:textId="77777777" w:rsidR="00A86672" w:rsidRDefault="00A86672" w:rsidP="00B3400B">
      <w:pPr>
        <w:spacing w:after="0" w:line="240" w:lineRule="auto"/>
      </w:pPr>
      <w:r>
        <w:separator/>
      </w:r>
    </w:p>
  </w:endnote>
  <w:endnote w:type="continuationSeparator" w:id="0">
    <w:p w14:paraId="0F82141D" w14:textId="77777777" w:rsidR="00A86672" w:rsidRDefault="00A86672" w:rsidP="00B3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4E48" w14:textId="77777777" w:rsidR="00A86672" w:rsidRDefault="00A86672" w:rsidP="00B3400B">
      <w:pPr>
        <w:spacing w:after="0" w:line="240" w:lineRule="auto"/>
      </w:pPr>
      <w:r>
        <w:separator/>
      </w:r>
    </w:p>
  </w:footnote>
  <w:footnote w:type="continuationSeparator" w:id="0">
    <w:p w14:paraId="267B3CF0" w14:textId="77777777" w:rsidR="00A86672" w:rsidRDefault="00A86672" w:rsidP="00B3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765E" w14:textId="774770CF" w:rsidR="00CC516A" w:rsidRDefault="00CC516A">
    <w:pPr>
      <w:pStyle w:val="Header"/>
    </w:pPr>
    <w:r>
      <w:rPr>
        <w:noProof/>
      </w:rPr>
      <w:drawing>
        <wp:anchor distT="0" distB="0" distL="114300" distR="114300" simplePos="0" relativeHeight="251658240" behindDoc="1" locked="0" layoutInCell="1" allowOverlap="1" wp14:anchorId="0ABFAAEB" wp14:editId="6F78FA75">
          <wp:simplePos x="0" y="0"/>
          <wp:positionH relativeFrom="margin">
            <wp:posOffset>-733425</wp:posOffset>
          </wp:positionH>
          <wp:positionV relativeFrom="paragraph">
            <wp:posOffset>-353695</wp:posOffset>
          </wp:positionV>
          <wp:extent cx="3159883" cy="895350"/>
          <wp:effectExtent l="0" t="0" r="2540" b="0"/>
          <wp:wrapNone/>
          <wp:docPr id="624690871" name="Picture 62469087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90871" name="Picture 1"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464" r="37095" b="86934"/>
                  <a:stretch/>
                </pic:blipFill>
                <pic:spPr bwMode="auto">
                  <a:xfrm>
                    <a:off x="0" y="0"/>
                    <a:ext cx="3159883"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D09"/>
    <w:multiLevelType w:val="hybridMultilevel"/>
    <w:tmpl w:val="777E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2E6"/>
    <w:multiLevelType w:val="hybridMultilevel"/>
    <w:tmpl w:val="9D76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CD9"/>
    <w:multiLevelType w:val="multilevel"/>
    <w:tmpl w:val="7DF4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115D"/>
    <w:multiLevelType w:val="hybridMultilevel"/>
    <w:tmpl w:val="7EA8654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DB74B27"/>
    <w:multiLevelType w:val="hybridMultilevel"/>
    <w:tmpl w:val="CDA0F71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0F847203"/>
    <w:multiLevelType w:val="hybridMultilevel"/>
    <w:tmpl w:val="4C584A6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1142C"/>
    <w:multiLevelType w:val="hybridMultilevel"/>
    <w:tmpl w:val="3D26538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CDC55EF"/>
    <w:multiLevelType w:val="multilevel"/>
    <w:tmpl w:val="D368CC46"/>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1E5547C3"/>
    <w:multiLevelType w:val="hybridMultilevel"/>
    <w:tmpl w:val="A7C25ED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265C43A9"/>
    <w:multiLevelType w:val="multilevel"/>
    <w:tmpl w:val="BFD6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25E46"/>
    <w:multiLevelType w:val="hybridMultilevel"/>
    <w:tmpl w:val="05AA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00E5A"/>
    <w:multiLevelType w:val="hybridMultilevel"/>
    <w:tmpl w:val="A2B8DD2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F653BC0"/>
    <w:multiLevelType w:val="hybridMultilevel"/>
    <w:tmpl w:val="6CB23FE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413670C9"/>
    <w:multiLevelType w:val="hybridMultilevel"/>
    <w:tmpl w:val="3218299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450066CF"/>
    <w:multiLevelType w:val="hybridMultilevel"/>
    <w:tmpl w:val="E2B27D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46E46B2E"/>
    <w:multiLevelType w:val="hybridMultilevel"/>
    <w:tmpl w:val="2AB8270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9F32C9B"/>
    <w:multiLevelType w:val="hybridMultilevel"/>
    <w:tmpl w:val="D37A87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A7D6AF9"/>
    <w:multiLevelType w:val="hybridMultilevel"/>
    <w:tmpl w:val="4F8E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03875"/>
    <w:multiLevelType w:val="hybridMultilevel"/>
    <w:tmpl w:val="4A1A5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26181"/>
    <w:multiLevelType w:val="hybridMultilevel"/>
    <w:tmpl w:val="BA7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619B4"/>
    <w:multiLevelType w:val="hybridMultilevel"/>
    <w:tmpl w:val="7A2A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3A86"/>
    <w:multiLevelType w:val="hybridMultilevel"/>
    <w:tmpl w:val="E662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34A6C"/>
    <w:multiLevelType w:val="hybridMultilevel"/>
    <w:tmpl w:val="1D2EB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A75B0"/>
    <w:multiLevelType w:val="hybridMultilevel"/>
    <w:tmpl w:val="53321F6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76502832"/>
    <w:multiLevelType w:val="multilevel"/>
    <w:tmpl w:val="6556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11B78"/>
    <w:multiLevelType w:val="hybridMultilevel"/>
    <w:tmpl w:val="A7C841A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7DEC07D6"/>
    <w:multiLevelType w:val="hybridMultilevel"/>
    <w:tmpl w:val="B30E9D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385185033">
    <w:abstractNumId w:val="6"/>
  </w:num>
  <w:num w:numId="2" w16cid:durableId="1556703143">
    <w:abstractNumId w:val="6"/>
  </w:num>
  <w:num w:numId="3" w16cid:durableId="709694612">
    <w:abstractNumId w:val="10"/>
  </w:num>
  <w:num w:numId="4" w16cid:durableId="1999336717">
    <w:abstractNumId w:val="25"/>
  </w:num>
  <w:num w:numId="5" w16cid:durableId="541595293">
    <w:abstractNumId w:val="2"/>
  </w:num>
  <w:num w:numId="6" w16cid:durableId="1472138470">
    <w:abstractNumId w:val="8"/>
  </w:num>
  <w:num w:numId="7" w16cid:durableId="1848665801">
    <w:abstractNumId w:val="1"/>
  </w:num>
  <w:num w:numId="8" w16cid:durableId="732848203">
    <w:abstractNumId w:val="0"/>
  </w:num>
  <w:num w:numId="9" w16cid:durableId="144594202">
    <w:abstractNumId w:val="20"/>
  </w:num>
  <w:num w:numId="10" w16cid:durableId="1378747988">
    <w:abstractNumId w:val="22"/>
  </w:num>
  <w:num w:numId="11" w16cid:durableId="1261063169">
    <w:abstractNumId w:val="21"/>
  </w:num>
  <w:num w:numId="12" w16cid:durableId="1325354075">
    <w:abstractNumId w:val="23"/>
  </w:num>
  <w:num w:numId="13" w16cid:durableId="307636182">
    <w:abstractNumId w:val="19"/>
  </w:num>
  <w:num w:numId="14" w16cid:durableId="524556677">
    <w:abstractNumId w:val="18"/>
  </w:num>
  <w:num w:numId="15" w16cid:durableId="69162001">
    <w:abstractNumId w:val="15"/>
  </w:num>
  <w:num w:numId="16" w16cid:durableId="1506018785">
    <w:abstractNumId w:val="13"/>
  </w:num>
  <w:num w:numId="17" w16cid:durableId="1055859162">
    <w:abstractNumId w:val="27"/>
  </w:num>
  <w:num w:numId="18" w16cid:durableId="1365251292">
    <w:abstractNumId w:val="26"/>
  </w:num>
  <w:num w:numId="19" w16cid:durableId="1201748555">
    <w:abstractNumId w:val="7"/>
  </w:num>
  <w:num w:numId="20" w16cid:durableId="494685262">
    <w:abstractNumId w:val="4"/>
  </w:num>
  <w:num w:numId="21" w16cid:durableId="1394813364">
    <w:abstractNumId w:val="9"/>
  </w:num>
  <w:num w:numId="22" w16cid:durableId="42601726">
    <w:abstractNumId w:val="3"/>
  </w:num>
  <w:num w:numId="23" w16cid:durableId="162168780">
    <w:abstractNumId w:val="11"/>
  </w:num>
  <w:num w:numId="24" w16cid:durableId="82575731">
    <w:abstractNumId w:val="14"/>
  </w:num>
  <w:num w:numId="25" w16cid:durableId="1464692997">
    <w:abstractNumId w:val="12"/>
  </w:num>
  <w:num w:numId="26" w16cid:durableId="802623645">
    <w:abstractNumId w:val="24"/>
  </w:num>
  <w:num w:numId="27" w16cid:durableId="878006429">
    <w:abstractNumId w:val="17"/>
  </w:num>
  <w:num w:numId="28" w16cid:durableId="1728603438">
    <w:abstractNumId w:val="5"/>
  </w:num>
  <w:num w:numId="29" w16cid:durableId="1842505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0B"/>
    <w:rsid w:val="000417D3"/>
    <w:rsid w:val="00067E1F"/>
    <w:rsid w:val="000716DE"/>
    <w:rsid w:val="00084625"/>
    <w:rsid w:val="00094D22"/>
    <w:rsid w:val="000B4E9E"/>
    <w:rsid w:val="000D0F2F"/>
    <w:rsid w:val="000F20E9"/>
    <w:rsid w:val="001344E3"/>
    <w:rsid w:val="001670D9"/>
    <w:rsid w:val="00173A20"/>
    <w:rsid w:val="001815E4"/>
    <w:rsid w:val="00184538"/>
    <w:rsid w:val="001A1BB2"/>
    <w:rsid w:val="001A46BD"/>
    <w:rsid w:val="001A4906"/>
    <w:rsid w:val="001B75E0"/>
    <w:rsid w:val="001D3D50"/>
    <w:rsid w:val="001D4B28"/>
    <w:rsid w:val="001D7C40"/>
    <w:rsid w:val="001E246B"/>
    <w:rsid w:val="001F263E"/>
    <w:rsid w:val="00200411"/>
    <w:rsid w:val="00205766"/>
    <w:rsid w:val="0021451A"/>
    <w:rsid w:val="002A54DA"/>
    <w:rsid w:val="002B2049"/>
    <w:rsid w:val="002B6203"/>
    <w:rsid w:val="002F745C"/>
    <w:rsid w:val="003730EE"/>
    <w:rsid w:val="00380B4E"/>
    <w:rsid w:val="003C696B"/>
    <w:rsid w:val="003D7D5F"/>
    <w:rsid w:val="003F6AEB"/>
    <w:rsid w:val="004003DF"/>
    <w:rsid w:val="0040576B"/>
    <w:rsid w:val="00430BA8"/>
    <w:rsid w:val="00463C1C"/>
    <w:rsid w:val="00486331"/>
    <w:rsid w:val="004A53DA"/>
    <w:rsid w:val="004C5851"/>
    <w:rsid w:val="004D6C81"/>
    <w:rsid w:val="0051148B"/>
    <w:rsid w:val="00522F75"/>
    <w:rsid w:val="005473C3"/>
    <w:rsid w:val="005507C0"/>
    <w:rsid w:val="005A2018"/>
    <w:rsid w:val="005E0C7B"/>
    <w:rsid w:val="0060732C"/>
    <w:rsid w:val="00615814"/>
    <w:rsid w:val="006739EE"/>
    <w:rsid w:val="00693D62"/>
    <w:rsid w:val="006A3C89"/>
    <w:rsid w:val="006D6DEC"/>
    <w:rsid w:val="00702570"/>
    <w:rsid w:val="007231C4"/>
    <w:rsid w:val="0073686C"/>
    <w:rsid w:val="00737E24"/>
    <w:rsid w:val="00762A45"/>
    <w:rsid w:val="00780494"/>
    <w:rsid w:val="00784256"/>
    <w:rsid w:val="007A08F7"/>
    <w:rsid w:val="007A2429"/>
    <w:rsid w:val="007A4901"/>
    <w:rsid w:val="007C13A0"/>
    <w:rsid w:val="008414D3"/>
    <w:rsid w:val="008615B8"/>
    <w:rsid w:val="008C1951"/>
    <w:rsid w:val="008E333E"/>
    <w:rsid w:val="0090522F"/>
    <w:rsid w:val="009135C6"/>
    <w:rsid w:val="00915922"/>
    <w:rsid w:val="0092327D"/>
    <w:rsid w:val="0093215A"/>
    <w:rsid w:val="009415F8"/>
    <w:rsid w:val="00942EB9"/>
    <w:rsid w:val="009979C3"/>
    <w:rsid w:val="009A4E34"/>
    <w:rsid w:val="009C0A5A"/>
    <w:rsid w:val="009C4CC4"/>
    <w:rsid w:val="009D3B9F"/>
    <w:rsid w:val="009E0B28"/>
    <w:rsid w:val="009F27D3"/>
    <w:rsid w:val="00A1491F"/>
    <w:rsid w:val="00A30617"/>
    <w:rsid w:val="00A433A1"/>
    <w:rsid w:val="00A86672"/>
    <w:rsid w:val="00A87188"/>
    <w:rsid w:val="00A90E6F"/>
    <w:rsid w:val="00A95E87"/>
    <w:rsid w:val="00AA42C0"/>
    <w:rsid w:val="00AC641C"/>
    <w:rsid w:val="00B3400B"/>
    <w:rsid w:val="00B7374D"/>
    <w:rsid w:val="00B83A26"/>
    <w:rsid w:val="00B925AC"/>
    <w:rsid w:val="00BD5EC5"/>
    <w:rsid w:val="00C32495"/>
    <w:rsid w:val="00C42C8E"/>
    <w:rsid w:val="00C42D25"/>
    <w:rsid w:val="00C53B3D"/>
    <w:rsid w:val="00C94ACE"/>
    <w:rsid w:val="00CA1CBF"/>
    <w:rsid w:val="00CC0C8E"/>
    <w:rsid w:val="00CC516A"/>
    <w:rsid w:val="00CD2D87"/>
    <w:rsid w:val="00CE6043"/>
    <w:rsid w:val="00CF3DB9"/>
    <w:rsid w:val="00D161EB"/>
    <w:rsid w:val="00D26F30"/>
    <w:rsid w:val="00D40F88"/>
    <w:rsid w:val="00D46797"/>
    <w:rsid w:val="00D53461"/>
    <w:rsid w:val="00D67A5A"/>
    <w:rsid w:val="00D838E4"/>
    <w:rsid w:val="00D8610A"/>
    <w:rsid w:val="00D91F78"/>
    <w:rsid w:val="00DA6901"/>
    <w:rsid w:val="00DD0511"/>
    <w:rsid w:val="00DD269E"/>
    <w:rsid w:val="00DE1F95"/>
    <w:rsid w:val="00E22344"/>
    <w:rsid w:val="00E27C40"/>
    <w:rsid w:val="00E56CBD"/>
    <w:rsid w:val="00E64C73"/>
    <w:rsid w:val="00E66354"/>
    <w:rsid w:val="00E87EB2"/>
    <w:rsid w:val="00E97587"/>
    <w:rsid w:val="00EB6F54"/>
    <w:rsid w:val="00EE5DCA"/>
    <w:rsid w:val="00F24A5A"/>
    <w:rsid w:val="00F32141"/>
    <w:rsid w:val="00F76602"/>
    <w:rsid w:val="00F936E1"/>
    <w:rsid w:val="00FA73B2"/>
    <w:rsid w:val="00FB1C03"/>
    <w:rsid w:val="00FC4D24"/>
    <w:rsid w:val="00FE02D7"/>
    <w:rsid w:val="00FE475B"/>
    <w:rsid w:val="00FF3A57"/>
    <w:rsid w:val="01C17ADD"/>
    <w:rsid w:val="11B61F94"/>
    <w:rsid w:val="1906EB57"/>
    <w:rsid w:val="20B499F9"/>
    <w:rsid w:val="33C3AB26"/>
    <w:rsid w:val="40DDF53E"/>
    <w:rsid w:val="4183A473"/>
    <w:rsid w:val="48D6CC8A"/>
    <w:rsid w:val="4B4549FB"/>
    <w:rsid w:val="56C50706"/>
    <w:rsid w:val="66C20273"/>
    <w:rsid w:val="6875FF12"/>
    <w:rsid w:val="6E485779"/>
    <w:rsid w:val="733CADE9"/>
    <w:rsid w:val="7E9EA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9035"/>
  <w15:chartTrackingRefBased/>
  <w15:docId w15:val="{4230387B-5B5F-4B2A-B7F4-3688266E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0B"/>
    <w:pPr>
      <w:spacing w:after="200" w:line="276" w:lineRule="auto"/>
    </w:pPr>
    <w:rPr>
      <w:sz w:val="22"/>
      <w:szCs w:val="22"/>
    </w:rPr>
  </w:style>
  <w:style w:type="paragraph" w:styleId="Heading1">
    <w:name w:val="heading 1"/>
    <w:basedOn w:val="Normal"/>
    <w:next w:val="Normal"/>
    <w:link w:val="Heading1Char"/>
    <w:uiPriority w:val="9"/>
    <w:qFormat/>
    <w:rsid w:val="00702570"/>
    <w:pPr>
      <w:keepNext/>
      <w:keepLines/>
      <w:spacing w:before="480" w:after="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semiHidden/>
    <w:unhideWhenUsed/>
    <w:qFormat/>
    <w:rsid w:val="00702570"/>
    <w:pPr>
      <w:keepNext/>
      <w:keepLines/>
      <w:spacing w:before="200" w:after="0"/>
      <w:outlineLvl w:val="1"/>
    </w:pPr>
    <w:rPr>
      <w:rFonts w:ascii="Cambria" w:eastAsiaTheme="majorEastAsia" w:hAnsi="Cambria"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tTextGaramond">
    <w:name w:val="12pt Text Garamond"/>
    <w:basedOn w:val="Normal"/>
    <w:link w:val="12ptTextGaramondChar"/>
    <w:qFormat/>
    <w:rsid w:val="00702570"/>
    <w:rPr>
      <w:rFonts w:ascii="Garamond" w:hAnsi="Garamond"/>
      <w:sz w:val="24"/>
      <w:szCs w:val="24"/>
    </w:rPr>
  </w:style>
  <w:style w:type="character" w:customStyle="1" w:styleId="12ptTextGaramondChar">
    <w:name w:val="12pt Text Garamond Char"/>
    <w:link w:val="12ptTextGaramond"/>
    <w:rsid w:val="00702570"/>
    <w:rPr>
      <w:rFonts w:ascii="Garamond" w:hAnsi="Garamond"/>
      <w:sz w:val="24"/>
      <w:szCs w:val="24"/>
    </w:rPr>
  </w:style>
  <w:style w:type="paragraph" w:customStyle="1" w:styleId="Heading1GaramondBold">
    <w:name w:val="Heading 1 Garamond Bold"/>
    <w:basedOn w:val="Heading1"/>
    <w:link w:val="Heading1GaramondBoldChar"/>
    <w:qFormat/>
    <w:rsid w:val="00702570"/>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702570"/>
    <w:rPr>
      <w:rFonts w:ascii="Garamond" w:eastAsia="Times New Roman" w:hAnsi="Garamond"/>
      <w:b/>
      <w:bCs/>
      <w:color w:val="0068B9"/>
      <w:sz w:val="40"/>
      <w:szCs w:val="36"/>
    </w:rPr>
  </w:style>
  <w:style w:type="character" w:customStyle="1" w:styleId="Heading1Char">
    <w:name w:val="Heading 1 Char"/>
    <w:link w:val="Heading1"/>
    <w:uiPriority w:val="9"/>
    <w:rsid w:val="00702570"/>
    <w:rPr>
      <w:rFonts w:ascii="Cambria" w:eastAsiaTheme="majorEastAsia" w:hAnsi="Cambria" w:cstheme="majorBidi"/>
      <w:b/>
      <w:bCs/>
      <w:color w:val="365F91"/>
      <w:sz w:val="28"/>
      <w:szCs w:val="28"/>
    </w:rPr>
  </w:style>
  <w:style w:type="paragraph" w:customStyle="1" w:styleId="Heading2Garamond">
    <w:name w:val="Heading 2 Garamond"/>
    <w:basedOn w:val="Heading2"/>
    <w:link w:val="Heading2GaramondChar"/>
    <w:qFormat/>
    <w:rsid w:val="00702570"/>
    <w:pPr>
      <w:spacing w:line="240" w:lineRule="auto"/>
    </w:pPr>
    <w:rPr>
      <w:rFonts w:ascii="Garamond" w:eastAsia="Times New Roman" w:hAnsi="Garamond" w:cs="Times New Roman"/>
      <w:color w:val="0068B9"/>
      <w:sz w:val="32"/>
      <w:szCs w:val="28"/>
      <w:lang w:val="en-US"/>
    </w:rPr>
  </w:style>
  <w:style w:type="character" w:customStyle="1" w:styleId="Heading2GaramondChar">
    <w:name w:val="Heading 2 Garamond Char"/>
    <w:link w:val="Heading2Garamond"/>
    <w:rsid w:val="00702570"/>
    <w:rPr>
      <w:rFonts w:ascii="Garamond" w:eastAsia="Times New Roman" w:hAnsi="Garamond"/>
      <w:b/>
      <w:bCs/>
      <w:color w:val="0068B9"/>
      <w:sz w:val="32"/>
      <w:szCs w:val="28"/>
      <w:lang w:val="en-US"/>
    </w:rPr>
  </w:style>
  <w:style w:type="character" w:customStyle="1" w:styleId="Heading2Char">
    <w:name w:val="Heading 2 Char"/>
    <w:link w:val="Heading2"/>
    <w:uiPriority w:val="9"/>
    <w:semiHidden/>
    <w:rsid w:val="00702570"/>
    <w:rPr>
      <w:rFonts w:ascii="Cambria" w:eastAsiaTheme="majorEastAsia" w:hAnsi="Cambria" w:cstheme="majorBidi"/>
      <w:b/>
      <w:bCs/>
      <w:color w:val="4F81BD"/>
      <w:sz w:val="26"/>
      <w:szCs w:val="26"/>
    </w:rPr>
  </w:style>
  <w:style w:type="paragraph" w:customStyle="1" w:styleId="Heading3Garamond">
    <w:name w:val="Heading 3 Garamond"/>
    <w:basedOn w:val="Heading2Garamond"/>
    <w:link w:val="Heading3GaramondChar"/>
    <w:qFormat/>
    <w:rsid w:val="00702570"/>
    <w:rPr>
      <w:sz w:val="26"/>
      <w:szCs w:val="24"/>
    </w:rPr>
  </w:style>
  <w:style w:type="character" w:customStyle="1" w:styleId="Heading3GaramondChar">
    <w:name w:val="Heading 3 Garamond Char"/>
    <w:link w:val="Heading3Garamond"/>
    <w:rsid w:val="00702570"/>
    <w:rPr>
      <w:rFonts w:ascii="Garamond" w:eastAsia="Times New Roman" w:hAnsi="Garamond"/>
      <w:b/>
      <w:bCs/>
      <w:color w:val="0068B9"/>
      <w:sz w:val="26"/>
      <w:szCs w:val="24"/>
      <w:lang w:val="en-US"/>
    </w:rPr>
  </w:style>
  <w:style w:type="paragraph" w:customStyle="1" w:styleId="Bullets12ptTextGara">
    <w:name w:val="Bullets 12pt Text Gara"/>
    <w:basedOn w:val="12ptTextGaramond"/>
    <w:link w:val="Bullets12ptTextGaraChar"/>
    <w:qFormat/>
    <w:rsid w:val="00702570"/>
    <w:pPr>
      <w:numPr>
        <w:numId w:val="1"/>
      </w:numPr>
      <w:spacing w:after="0"/>
      <w:ind w:left="714" w:hanging="357"/>
    </w:pPr>
    <w:rPr>
      <w:lang w:val="x-none" w:eastAsia="x-none"/>
    </w:rPr>
  </w:style>
  <w:style w:type="character" w:customStyle="1" w:styleId="Bullets12ptTextGaraChar">
    <w:name w:val="Bullets 12pt Text Gara Char"/>
    <w:link w:val="Bullets12ptTextGara"/>
    <w:rsid w:val="00702570"/>
    <w:rPr>
      <w:rFonts w:ascii="Garamond" w:hAnsi="Garamond"/>
      <w:sz w:val="24"/>
      <w:szCs w:val="24"/>
      <w:lang w:val="x-none" w:eastAsia="x-none"/>
    </w:rPr>
  </w:style>
  <w:style w:type="paragraph" w:styleId="NoSpacing">
    <w:name w:val="No Spacing"/>
    <w:uiPriority w:val="1"/>
    <w:qFormat/>
    <w:rsid w:val="00702570"/>
    <w:rPr>
      <w:sz w:val="22"/>
      <w:szCs w:val="22"/>
    </w:rPr>
  </w:style>
  <w:style w:type="paragraph" w:styleId="ListParagraph">
    <w:name w:val="List Paragraph"/>
    <w:basedOn w:val="Normal"/>
    <w:uiPriority w:val="34"/>
    <w:qFormat/>
    <w:rsid w:val="00702570"/>
    <w:pPr>
      <w:spacing w:after="0" w:line="240" w:lineRule="auto"/>
      <w:ind w:left="720"/>
      <w:contextualSpacing/>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B3400B"/>
    <w:rPr>
      <w:color w:val="0563C1" w:themeColor="hyperlink"/>
      <w:u w:val="single"/>
    </w:rPr>
  </w:style>
  <w:style w:type="character" w:customStyle="1" w:styleId="normaltextrun">
    <w:name w:val="normaltextrun"/>
    <w:basedOn w:val="DefaultParagraphFont"/>
    <w:rsid w:val="00B3400B"/>
  </w:style>
  <w:style w:type="character" w:customStyle="1" w:styleId="eop">
    <w:name w:val="eop"/>
    <w:basedOn w:val="DefaultParagraphFont"/>
    <w:rsid w:val="00B3400B"/>
  </w:style>
  <w:style w:type="paragraph" w:styleId="Header">
    <w:name w:val="header"/>
    <w:basedOn w:val="Normal"/>
    <w:link w:val="HeaderChar"/>
    <w:uiPriority w:val="99"/>
    <w:unhideWhenUsed/>
    <w:rsid w:val="00B34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00B"/>
    <w:rPr>
      <w:sz w:val="22"/>
      <w:szCs w:val="22"/>
    </w:rPr>
  </w:style>
  <w:style w:type="paragraph" w:styleId="Footer">
    <w:name w:val="footer"/>
    <w:basedOn w:val="Normal"/>
    <w:link w:val="FooterChar"/>
    <w:uiPriority w:val="99"/>
    <w:unhideWhenUsed/>
    <w:rsid w:val="00B34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00B"/>
    <w:rPr>
      <w:sz w:val="22"/>
      <w:szCs w:val="22"/>
    </w:rPr>
  </w:style>
  <w:style w:type="table" w:styleId="TableGrid">
    <w:name w:val="Table Grid"/>
    <w:basedOn w:val="TableNormal"/>
    <w:uiPriority w:val="39"/>
    <w:rsid w:val="0091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rkonline.org/sites/default/files/Ark_safe_recruitmen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SharedWithUsers xmlns="0310a5b3-3b7b-4ce8-a0da-f8274645b1ce">
      <UserInfo>
        <DisplayName/>
        <AccountId xsi:nil="true"/>
        <AccountType/>
      </UserInfo>
    </SharedWithUsers>
    <lcf76f155ced4ddcb4097134ff3c332f xmlns="2dbbea00-aa03-4feb-a307-45b30159c68d">
      <Terms xmlns="http://schemas.microsoft.com/office/infopath/2007/PartnerControls"/>
    </lcf76f155ced4ddcb4097134ff3c332f>
    <MediaLengthInSeconds xmlns="2dbbea00-aa03-4feb-a307-45b30159c6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90EA86F642B949900F8FD0080AAA4F" ma:contentTypeVersion="19" ma:contentTypeDescription="Create a new document." ma:contentTypeScope="" ma:versionID="f6038a56f5d52f83f747630f8ad9a9f3">
  <xsd:schema xmlns:xsd="http://www.w3.org/2001/XMLSchema" xmlns:xs="http://www.w3.org/2001/XMLSchema" xmlns:p="http://schemas.microsoft.com/office/2006/metadata/properties" xmlns:ns2="2dbbea00-aa03-4feb-a307-45b30159c68d" xmlns:ns3="0310a5b3-3b7b-4ce8-a0da-f8274645b1ce" targetNamespace="http://schemas.microsoft.com/office/2006/metadata/properties" ma:root="true" ma:fieldsID="c447d7b112a78170500f6eaa5044e186" ns2:_="" ns3:_="">
    <xsd:import namespace="2dbbea00-aa03-4feb-a307-45b30159c68d"/>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bea00-aa03-4feb-a307-45b30159c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974986-aa4b-4c27-a7f9-4675d093fba1}"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84917-AF43-4954-BC42-276F74448607}">
  <ds:schemaRefs>
    <ds:schemaRef ds:uri="http://schemas.microsoft.com/office/2006/metadata/properties"/>
    <ds:schemaRef ds:uri="http://schemas.microsoft.com/office/infopath/2007/PartnerControls"/>
    <ds:schemaRef ds:uri="377d8033-2381-4a75-8d4d-159585060a5f"/>
    <ds:schemaRef ds:uri="23739dab-a05b-48a3-aa4b-e0055df171cf"/>
    <ds:schemaRef ds:uri="9c6500c0-19b7-4dc1-a957-fb6bf8f5f217"/>
    <ds:schemaRef ds:uri="a90d2df0-c3d7-4b77-8de1-e1d7f7b314f5"/>
    <ds:schemaRef ds:uri="http://schemas.microsoft.com/sharepoint/v3"/>
    <ds:schemaRef ds:uri="0310a5b3-3b7b-4ce8-a0da-f8274645b1ce"/>
    <ds:schemaRef ds:uri="2dbbea00-aa03-4feb-a307-45b30159c68d"/>
  </ds:schemaRefs>
</ds:datastoreItem>
</file>

<file path=customXml/itemProps2.xml><?xml version="1.0" encoding="utf-8"?>
<ds:datastoreItem xmlns:ds="http://schemas.openxmlformats.org/officeDocument/2006/customXml" ds:itemID="{3F952AE7-FA7A-4FF9-9D36-EA5D40CE7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bea00-aa03-4feb-a307-45b30159c68d"/>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40D94-131B-42BC-8BA2-4FDF6DA3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Yuksel</dc:creator>
  <cp:keywords/>
  <dc:description/>
  <cp:lastModifiedBy>Constance Boakye</cp:lastModifiedBy>
  <cp:revision>7</cp:revision>
  <cp:lastPrinted>2023-10-20T09:05:00Z</cp:lastPrinted>
  <dcterms:created xsi:type="dcterms:W3CDTF">2024-02-02T12:22:00Z</dcterms:created>
  <dcterms:modified xsi:type="dcterms:W3CDTF">2025-09-05T11:05:00Z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0x010100E190EA86F642B949900F8FD0080AAA4F</vt:lpwstr>
  </property>
  <property fmtid="{D5CDD505-2E9C-101B-9397-08002B2CF9AE}" pid="3" name="MediaServiceImageTags">
    <vt:lpwstr/>
  </property>
  <property fmtid="{D5CDD505-2E9C-101B-9397-08002B2CF9AE}" pid="4" name="Order">
    <vt:r8>812200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