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2627" w14:textId="6D62F8C0" w:rsidR="00003698" w:rsidRDefault="00B517FF" w:rsidP="009B626E">
      <w:pPr>
        <w:jc w:val="center"/>
        <w:rPr>
          <w:rFonts w:ascii="Georgia" w:hAnsi="Georgia"/>
          <w:b/>
          <w:sz w:val="22"/>
          <w:szCs w:val="22"/>
        </w:rPr>
      </w:pPr>
      <w:r w:rsidRPr="006851F5">
        <w:rPr>
          <w:rFonts w:ascii="Georgia" w:hAnsi="Georgia"/>
          <w:b/>
          <w:noProof/>
          <w:sz w:val="22"/>
          <w:szCs w:val="22"/>
        </w:rPr>
        <w:drawing>
          <wp:anchor distT="36576" distB="36576" distL="36576" distR="36576" simplePos="0" relativeHeight="251659264" behindDoc="0" locked="0" layoutInCell="1" allowOverlap="1" wp14:anchorId="6127E0FA" wp14:editId="6DB2AB53">
            <wp:simplePos x="0" y="0"/>
            <wp:positionH relativeFrom="column">
              <wp:posOffset>5733415</wp:posOffset>
            </wp:positionH>
            <wp:positionV relativeFrom="paragraph">
              <wp:posOffset>-310515</wp:posOffset>
            </wp:positionV>
            <wp:extent cx="897255" cy="7988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 cy="798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5C529B5" w14:textId="77777777" w:rsidR="00003698" w:rsidRDefault="00003698" w:rsidP="009B626E">
      <w:pPr>
        <w:jc w:val="center"/>
        <w:rPr>
          <w:rFonts w:ascii="Georgia" w:hAnsi="Georgia"/>
          <w:b/>
          <w:sz w:val="22"/>
          <w:szCs w:val="22"/>
        </w:rPr>
      </w:pPr>
    </w:p>
    <w:p w14:paraId="143EBF30" w14:textId="20AA7874" w:rsidR="00EA0721" w:rsidRPr="006851F5" w:rsidRDefault="002E1A71" w:rsidP="009B626E">
      <w:pPr>
        <w:jc w:val="center"/>
        <w:rPr>
          <w:rFonts w:ascii="Georgia" w:hAnsi="Georgia"/>
          <w:b/>
          <w:sz w:val="22"/>
          <w:szCs w:val="22"/>
        </w:rPr>
      </w:pPr>
      <w:r w:rsidRPr="006851F5">
        <w:rPr>
          <w:rFonts w:ascii="Georgia" w:hAnsi="Georgia"/>
          <w:b/>
          <w:sz w:val="22"/>
          <w:szCs w:val="22"/>
        </w:rPr>
        <w:t>Job Description:</w:t>
      </w:r>
      <w:r w:rsidR="00FC650F" w:rsidRPr="006851F5">
        <w:rPr>
          <w:rFonts w:ascii="Georgia" w:hAnsi="Georgia"/>
          <w:b/>
          <w:sz w:val="22"/>
          <w:szCs w:val="22"/>
        </w:rPr>
        <w:t xml:space="preserve"> </w:t>
      </w:r>
      <w:r w:rsidR="009B626E" w:rsidRPr="006851F5">
        <w:rPr>
          <w:rFonts w:ascii="Georgia" w:hAnsi="Georgia"/>
          <w:b/>
          <w:sz w:val="22"/>
          <w:szCs w:val="22"/>
        </w:rPr>
        <w:t xml:space="preserve"> </w:t>
      </w:r>
      <w:r w:rsidR="002A390E">
        <w:rPr>
          <w:rFonts w:ascii="Georgia" w:hAnsi="Georgia"/>
          <w:b/>
          <w:sz w:val="22"/>
          <w:szCs w:val="22"/>
        </w:rPr>
        <w:t>Science</w:t>
      </w:r>
      <w:r w:rsidR="009B626E" w:rsidRPr="006851F5">
        <w:rPr>
          <w:rFonts w:ascii="Georgia" w:hAnsi="Georgia"/>
          <w:b/>
          <w:sz w:val="22"/>
          <w:szCs w:val="22"/>
        </w:rPr>
        <w:t xml:space="preserve"> Teacher</w:t>
      </w:r>
    </w:p>
    <w:p w14:paraId="7AF9BC92" w14:textId="77777777" w:rsidR="002E1A71" w:rsidRPr="006851F5" w:rsidRDefault="002E1A71" w:rsidP="009B626E">
      <w:pPr>
        <w:spacing w:line="276" w:lineRule="auto"/>
        <w:jc w:val="both"/>
        <w:rPr>
          <w:rFonts w:ascii="Georgia" w:hAnsi="Georgia"/>
          <w:sz w:val="22"/>
          <w:szCs w:val="22"/>
          <w:u w:val="single"/>
        </w:rPr>
      </w:pPr>
    </w:p>
    <w:tbl>
      <w:tblPr>
        <w:tblStyle w:val="TableGrid"/>
        <w:tblW w:w="10324" w:type="dxa"/>
        <w:tblInd w:w="-5" w:type="dxa"/>
        <w:tblLook w:val="04A0" w:firstRow="1" w:lastRow="0" w:firstColumn="1" w:lastColumn="0" w:noHBand="0" w:noVBand="1"/>
      </w:tblPr>
      <w:tblGrid>
        <w:gridCol w:w="2354"/>
        <w:gridCol w:w="7970"/>
      </w:tblGrid>
      <w:tr w:rsidR="00B517FF" w:rsidRPr="00B4683D" w14:paraId="4949BB5F" w14:textId="77777777" w:rsidTr="61013BC9">
        <w:trPr>
          <w:trHeight w:val="338"/>
        </w:trPr>
        <w:tc>
          <w:tcPr>
            <w:tcW w:w="2354" w:type="dxa"/>
            <w:shd w:val="clear" w:color="auto" w:fill="DBE5F1" w:themeFill="accent1" w:themeFillTint="33"/>
            <w:vAlign w:val="center"/>
          </w:tcPr>
          <w:p w14:paraId="66263716" w14:textId="77777777" w:rsidR="00B517FF" w:rsidRPr="00B4683D" w:rsidRDefault="00B517FF" w:rsidP="004D0F51">
            <w:pPr>
              <w:jc w:val="both"/>
              <w:rPr>
                <w:rFonts w:ascii="Georgia" w:hAnsi="Georgia"/>
                <w:b/>
                <w:bCs/>
                <w:sz w:val="22"/>
                <w:szCs w:val="22"/>
              </w:rPr>
            </w:pPr>
            <w:r w:rsidRPr="00B4683D">
              <w:rPr>
                <w:rFonts w:ascii="Georgia" w:hAnsi="Georgia"/>
                <w:b/>
                <w:bCs/>
                <w:sz w:val="22"/>
                <w:szCs w:val="22"/>
              </w:rPr>
              <w:t>Reports to:</w:t>
            </w:r>
          </w:p>
        </w:tc>
        <w:tc>
          <w:tcPr>
            <w:tcW w:w="7970" w:type="dxa"/>
            <w:vAlign w:val="center"/>
          </w:tcPr>
          <w:p w14:paraId="631C21CE" w14:textId="28339879" w:rsidR="00B517FF" w:rsidRPr="00B4683D" w:rsidRDefault="005413E3" w:rsidP="004D0F51">
            <w:pPr>
              <w:jc w:val="both"/>
              <w:rPr>
                <w:rFonts w:ascii="Georgia" w:hAnsi="Georgia"/>
                <w:sz w:val="22"/>
                <w:szCs w:val="22"/>
              </w:rPr>
            </w:pPr>
            <w:r>
              <w:rPr>
                <w:rFonts w:ascii="Georgia" w:hAnsi="Georgia"/>
                <w:sz w:val="22"/>
                <w:szCs w:val="22"/>
              </w:rPr>
              <w:t>Assistant Principal</w:t>
            </w:r>
            <w:r w:rsidR="00B517FF">
              <w:rPr>
                <w:rFonts w:ascii="Georgia" w:hAnsi="Georgia"/>
                <w:sz w:val="22"/>
                <w:szCs w:val="22"/>
              </w:rPr>
              <w:t xml:space="preserve"> </w:t>
            </w:r>
          </w:p>
        </w:tc>
      </w:tr>
      <w:tr w:rsidR="00B517FF" w:rsidRPr="00B4683D" w14:paraId="2ECBBF64" w14:textId="77777777" w:rsidTr="61013BC9">
        <w:trPr>
          <w:trHeight w:val="338"/>
        </w:trPr>
        <w:tc>
          <w:tcPr>
            <w:tcW w:w="2354" w:type="dxa"/>
            <w:shd w:val="clear" w:color="auto" w:fill="DBE5F1" w:themeFill="accent1" w:themeFillTint="33"/>
            <w:vAlign w:val="center"/>
          </w:tcPr>
          <w:p w14:paraId="2CA5F5B1" w14:textId="77777777" w:rsidR="00B517FF" w:rsidRPr="00B4683D" w:rsidRDefault="00B517FF" w:rsidP="004D0F51">
            <w:pPr>
              <w:jc w:val="both"/>
              <w:rPr>
                <w:rFonts w:ascii="Georgia" w:hAnsi="Georgia"/>
                <w:b/>
                <w:bCs/>
                <w:sz w:val="22"/>
                <w:szCs w:val="22"/>
              </w:rPr>
            </w:pPr>
            <w:r w:rsidRPr="00B4683D">
              <w:rPr>
                <w:rFonts w:ascii="Georgia" w:hAnsi="Georgia"/>
                <w:b/>
                <w:bCs/>
                <w:sz w:val="22"/>
                <w:szCs w:val="22"/>
              </w:rPr>
              <w:t>Start date:</w:t>
            </w:r>
          </w:p>
        </w:tc>
        <w:tc>
          <w:tcPr>
            <w:tcW w:w="7970" w:type="dxa"/>
            <w:vAlign w:val="center"/>
          </w:tcPr>
          <w:p w14:paraId="75CF5A65" w14:textId="7AB5FB2F" w:rsidR="00B517FF" w:rsidRPr="00B4683D" w:rsidRDefault="00823C62" w:rsidP="004D0F51">
            <w:pPr>
              <w:jc w:val="both"/>
              <w:rPr>
                <w:rFonts w:ascii="Georgia" w:hAnsi="Georgia"/>
                <w:sz w:val="22"/>
                <w:szCs w:val="22"/>
              </w:rPr>
            </w:pPr>
            <w:r>
              <w:rPr>
                <w:rFonts w:ascii="Georgia" w:hAnsi="Georgia"/>
                <w:sz w:val="22"/>
                <w:szCs w:val="22"/>
              </w:rPr>
              <w:t>ASAP</w:t>
            </w:r>
          </w:p>
        </w:tc>
      </w:tr>
      <w:tr w:rsidR="00B517FF" w:rsidRPr="00B4683D" w14:paraId="00AC61E2" w14:textId="77777777" w:rsidTr="61013BC9">
        <w:trPr>
          <w:trHeight w:val="338"/>
        </w:trPr>
        <w:tc>
          <w:tcPr>
            <w:tcW w:w="2354" w:type="dxa"/>
            <w:shd w:val="clear" w:color="auto" w:fill="DBE5F1" w:themeFill="accent1" w:themeFillTint="33"/>
            <w:vAlign w:val="center"/>
          </w:tcPr>
          <w:p w14:paraId="597A2BFB" w14:textId="77777777" w:rsidR="00B517FF" w:rsidRPr="00B4683D" w:rsidRDefault="00B517FF" w:rsidP="004D0F51">
            <w:pPr>
              <w:jc w:val="both"/>
              <w:rPr>
                <w:rFonts w:ascii="Georgia" w:hAnsi="Georgia"/>
                <w:b/>
                <w:bCs/>
                <w:sz w:val="22"/>
                <w:szCs w:val="22"/>
              </w:rPr>
            </w:pPr>
            <w:r w:rsidRPr="00B4683D">
              <w:rPr>
                <w:rFonts w:ascii="Georgia" w:hAnsi="Georgia"/>
                <w:b/>
                <w:bCs/>
                <w:sz w:val="22"/>
                <w:szCs w:val="22"/>
              </w:rPr>
              <w:t xml:space="preserve">Location: </w:t>
            </w:r>
          </w:p>
        </w:tc>
        <w:tc>
          <w:tcPr>
            <w:tcW w:w="7970" w:type="dxa"/>
            <w:vAlign w:val="center"/>
          </w:tcPr>
          <w:p w14:paraId="3EF60F0E" w14:textId="7F3D2A22" w:rsidR="00B517FF" w:rsidRPr="00B4683D" w:rsidRDefault="00D04D0C" w:rsidP="004D0F51">
            <w:pPr>
              <w:jc w:val="both"/>
              <w:rPr>
                <w:rFonts w:ascii="Georgia" w:hAnsi="Georgia"/>
                <w:sz w:val="22"/>
                <w:szCs w:val="22"/>
              </w:rPr>
            </w:pPr>
            <w:r w:rsidRPr="00D04D0C">
              <w:rPr>
                <w:rFonts w:ascii="Georgia" w:hAnsi="Georgia"/>
                <w:sz w:val="22"/>
                <w:szCs w:val="22"/>
              </w:rPr>
              <w:t>255 Shakespeare Road, London, SE24 0QN</w:t>
            </w:r>
          </w:p>
        </w:tc>
      </w:tr>
      <w:tr w:rsidR="00B517FF" w:rsidRPr="00B4683D" w14:paraId="756A81E4" w14:textId="77777777" w:rsidTr="61013BC9">
        <w:trPr>
          <w:trHeight w:val="338"/>
        </w:trPr>
        <w:tc>
          <w:tcPr>
            <w:tcW w:w="2354" w:type="dxa"/>
            <w:shd w:val="clear" w:color="auto" w:fill="DBE5F1" w:themeFill="accent1" w:themeFillTint="33"/>
            <w:vAlign w:val="center"/>
          </w:tcPr>
          <w:p w14:paraId="7033CDC0" w14:textId="77777777" w:rsidR="00B517FF" w:rsidRPr="00B4683D" w:rsidRDefault="00B517FF" w:rsidP="004D0F51">
            <w:pPr>
              <w:jc w:val="both"/>
              <w:rPr>
                <w:rFonts w:ascii="Georgia" w:hAnsi="Georgia"/>
                <w:b/>
                <w:bCs/>
                <w:sz w:val="22"/>
                <w:szCs w:val="22"/>
              </w:rPr>
            </w:pPr>
            <w:r w:rsidRPr="00B4683D">
              <w:rPr>
                <w:rFonts w:ascii="Georgia" w:hAnsi="Georgia"/>
                <w:b/>
                <w:bCs/>
                <w:sz w:val="22"/>
                <w:szCs w:val="22"/>
              </w:rPr>
              <w:t>Salary</w:t>
            </w:r>
            <w:r>
              <w:rPr>
                <w:rFonts w:ascii="Georgia" w:hAnsi="Georgia"/>
                <w:b/>
                <w:bCs/>
                <w:sz w:val="22"/>
                <w:szCs w:val="22"/>
              </w:rPr>
              <w:t>:</w:t>
            </w:r>
          </w:p>
        </w:tc>
        <w:tc>
          <w:tcPr>
            <w:tcW w:w="7970" w:type="dxa"/>
            <w:vAlign w:val="center"/>
          </w:tcPr>
          <w:p w14:paraId="0E6936DD" w14:textId="7A956769" w:rsidR="00B517FF" w:rsidRPr="00B4683D" w:rsidRDefault="00D04D0C" w:rsidP="004D0F51">
            <w:pPr>
              <w:jc w:val="both"/>
              <w:rPr>
                <w:rFonts w:ascii="Georgia" w:hAnsi="Georgia"/>
                <w:sz w:val="22"/>
                <w:szCs w:val="22"/>
              </w:rPr>
            </w:pPr>
            <w:r>
              <w:rPr>
                <w:rFonts w:ascii="Georgia" w:hAnsi="Georgia" w:cs="Calibri"/>
                <w:sz w:val="22"/>
                <w:szCs w:val="22"/>
              </w:rPr>
              <w:t>Ar</w:t>
            </w:r>
            <w:r w:rsidR="00674F20">
              <w:rPr>
                <w:rFonts w:ascii="Georgia" w:hAnsi="Georgia" w:cs="Calibri"/>
                <w:sz w:val="22"/>
                <w:szCs w:val="22"/>
              </w:rPr>
              <w:t>k</w:t>
            </w:r>
            <w:r>
              <w:rPr>
                <w:rFonts w:ascii="Georgia" w:hAnsi="Georgia" w:cs="Calibri"/>
                <w:sz w:val="22"/>
                <w:szCs w:val="22"/>
              </w:rPr>
              <w:t xml:space="preserve"> Teacher Pay Scale: </w:t>
            </w:r>
            <w:r w:rsidR="00B517FF" w:rsidRPr="00776F45">
              <w:rPr>
                <w:rFonts w:ascii="Georgia" w:hAnsi="Georgia" w:cs="Calibri"/>
                <w:sz w:val="22"/>
                <w:szCs w:val="22"/>
              </w:rPr>
              <w:t>AM1 - AM6</w:t>
            </w:r>
            <w:r w:rsidR="00B517FF" w:rsidRPr="00B4683D">
              <w:rPr>
                <w:rFonts w:ascii="Georgia" w:hAnsi="Georgia" w:cs="Calibri"/>
                <w:sz w:val="22"/>
                <w:szCs w:val="22"/>
              </w:rPr>
              <w:t xml:space="preserve"> </w:t>
            </w:r>
          </w:p>
        </w:tc>
      </w:tr>
      <w:tr w:rsidR="00B517FF" w:rsidRPr="00B4683D" w14:paraId="286E937B" w14:textId="77777777" w:rsidTr="61013BC9">
        <w:trPr>
          <w:trHeight w:val="338"/>
        </w:trPr>
        <w:tc>
          <w:tcPr>
            <w:tcW w:w="2354" w:type="dxa"/>
            <w:shd w:val="clear" w:color="auto" w:fill="DBE5F1" w:themeFill="accent1" w:themeFillTint="33"/>
            <w:vAlign w:val="center"/>
          </w:tcPr>
          <w:p w14:paraId="1205FE38" w14:textId="77777777" w:rsidR="00B517FF" w:rsidRPr="009C069F" w:rsidRDefault="00B517FF" w:rsidP="004D0F51">
            <w:pPr>
              <w:jc w:val="both"/>
              <w:rPr>
                <w:rFonts w:ascii="Georgia" w:hAnsi="Georgia"/>
                <w:b/>
                <w:bCs/>
                <w:sz w:val="22"/>
                <w:szCs w:val="22"/>
              </w:rPr>
            </w:pPr>
            <w:r w:rsidRPr="009C069F">
              <w:rPr>
                <w:rFonts w:ascii="Georgia" w:hAnsi="Georgia"/>
                <w:b/>
                <w:bCs/>
                <w:sz w:val="22"/>
                <w:szCs w:val="22"/>
              </w:rPr>
              <w:t>Contract</w:t>
            </w:r>
            <w:r>
              <w:rPr>
                <w:rFonts w:ascii="Georgia" w:hAnsi="Georgia"/>
                <w:b/>
                <w:bCs/>
                <w:sz w:val="22"/>
                <w:szCs w:val="22"/>
              </w:rPr>
              <w:t>:</w:t>
            </w:r>
          </w:p>
        </w:tc>
        <w:tc>
          <w:tcPr>
            <w:tcW w:w="7970" w:type="dxa"/>
            <w:vAlign w:val="center"/>
          </w:tcPr>
          <w:p w14:paraId="0AF65D86" w14:textId="59174A93" w:rsidR="00B517FF" w:rsidRPr="009C069F" w:rsidRDefault="00F965C2" w:rsidP="004D0F51">
            <w:pPr>
              <w:jc w:val="both"/>
              <w:rPr>
                <w:rFonts w:ascii="Georgia" w:hAnsi="Georgia"/>
                <w:sz w:val="22"/>
                <w:szCs w:val="22"/>
              </w:rPr>
            </w:pPr>
            <w:r>
              <w:rPr>
                <w:rFonts w:ascii="Georgia" w:hAnsi="Georgia"/>
                <w:sz w:val="22"/>
                <w:szCs w:val="22"/>
              </w:rPr>
              <w:t>1-year</w:t>
            </w:r>
            <w:r w:rsidR="00823C62">
              <w:rPr>
                <w:rFonts w:ascii="Georgia" w:hAnsi="Georgia"/>
                <w:sz w:val="22"/>
                <w:szCs w:val="22"/>
              </w:rPr>
              <w:t xml:space="preserve"> Fixed Term (Maternity Cover)</w:t>
            </w:r>
          </w:p>
        </w:tc>
      </w:tr>
      <w:tr w:rsidR="00B517FF" w:rsidRPr="00B4683D" w14:paraId="6BF307AA" w14:textId="77777777" w:rsidTr="61013BC9">
        <w:trPr>
          <w:trHeight w:val="338"/>
        </w:trPr>
        <w:tc>
          <w:tcPr>
            <w:tcW w:w="2354" w:type="dxa"/>
            <w:shd w:val="clear" w:color="auto" w:fill="DBE5F1" w:themeFill="accent1" w:themeFillTint="33"/>
            <w:vAlign w:val="center"/>
          </w:tcPr>
          <w:p w14:paraId="351C9932" w14:textId="77777777" w:rsidR="00B517FF" w:rsidRPr="009C069F" w:rsidRDefault="00B517FF" w:rsidP="004D0F51">
            <w:pPr>
              <w:jc w:val="both"/>
              <w:rPr>
                <w:rFonts w:ascii="Georgia" w:hAnsi="Georgia"/>
                <w:b/>
                <w:bCs/>
                <w:sz w:val="22"/>
                <w:szCs w:val="22"/>
              </w:rPr>
            </w:pPr>
            <w:r w:rsidRPr="009C069F">
              <w:rPr>
                <w:rFonts w:ascii="Georgia" w:hAnsi="Georgia"/>
                <w:b/>
                <w:bCs/>
                <w:sz w:val="22"/>
                <w:szCs w:val="22"/>
              </w:rPr>
              <w:t>Hours</w:t>
            </w:r>
            <w:r>
              <w:rPr>
                <w:rFonts w:ascii="Georgia" w:hAnsi="Georgia"/>
                <w:b/>
                <w:bCs/>
                <w:sz w:val="22"/>
                <w:szCs w:val="22"/>
              </w:rPr>
              <w:t>:</w:t>
            </w:r>
          </w:p>
        </w:tc>
        <w:tc>
          <w:tcPr>
            <w:tcW w:w="7970" w:type="dxa"/>
            <w:vAlign w:val="center"/>
          </w:tcPr>
          <w:p w14:paraId="252DDFE5" w14:textId="77777777" w:rsidR="00B517FF" w:rsidRPr="009C069F" w:rsidRDefault="00B517FF" w:rsidP="004D0F51">
            <w:pPr>
              <w:jc w:val="both"/>
              <w:rPr>
                <w:rFonts w:ascii="Georgia" w:hAnsi="Georgia"/>
                <w:sz w:val="22"/>
                <w:szCs w:val="22"/>
              </w:rPr>
            </w:pPr>
            <w:r w:rsidRPr="009C069F">
              <w:rPr>
                <w:rFonts w:ascii="Georgia" w:hAnsi="Georgia"/>
                <w:sz w:val="22"/>
                <w:szCs w:val="22"/>
              </w:rPr>
              <w:t>08:00am-17:00pm</w:t>
            </w:r>
          </w:p>
        </w:tc>
      </w:tr>
    </w:tbl>
    <w:p w14:paraId="40A36A80" w14:textId="77777777" w:rsidR="00A7231C" w:rsidRPr="006851F5" w:rsidRDefault="00A7231C" w:rsidP="009B626E">
      <w:pPr>
        <w:autoSpaceDE w:val="0"/>
        <w:autoSpaceDN w:val="0"/>
        <w:adjustRightInd w:val="0"/>
        <w:ind w:left="-284"/>
        <w:jc w:val="both"/>
        <w:rPr>
          <w:rFonts w:ascii="Georgia" w:hAnsi="Georgia" w:cs="Calibri"/>
          <w:sz w:val="22"/>
          <w:szCs w:val="22"/>
        </w:rPr>
      </w:pPr>
    </w:p>
    <w:p w14:paraId="22365AD6" w14:textId="2806588A" w:rsidR="001E0CE0" w:rsidRPr="006851F5" w:rsidRDefault="001E0CE0" w:rsidP="009B626E">
      <w:pPr>
        <w:spacing w:after="120"/>
        <w:jc w:val="both"/>
        <w:rPr>
          <w:rFonts w:ascii="Georgia" w:eastAsia="Calibri" w:hAnsi="Georgia" w:cs="Arial"/>
          <w:sz w:val="22"/>
          <w:szCs w:val="22"/>
        </w:rPr>
      </w:pPr>
      <w:r w:rsidRPr="006851F5">
        <w:rPr>
          <w:rFonts w:ascii="Georgia" w:eastAsia="Calibri" w:hAnsi="Georgia" w:cs="Arial"/>
          <w:sz w:val="22"/>
          <w:szCs w:val="22"/>
        </w:rPr>
        <w:t xml:space="preserve">As </w:t>
      </w:r>
      <w:r w:rsidR="00D60D9C" w:rsidRPr="006851F5">
        <w:rPr>
          <w:rFonts w:ascii="Georgia" w:eastAsia="Calibri" w:hAnsi="Georgia" w:cs="Arial"/>
          <w:sz w:val="22"/>
          <w:szCs w:val="22"/>
        </w:rPr>
        <w:t>a</w:t>
      </w:r>
      <w:r w:rsidRPr="006851F5">
        <w:rPr>
          <w:rFonts w:ascii="Georgia" w:eastAsia="Calibri" w:hAnsi="Georgia" w:cs="Arial"/>
          <w:sz w:val="22"/>
          <w:szCs w:val="22"/>
        </w:rPr>
        <w:t xml:space="preserve"> </w:t>
      </w:r>
      <w:r w:rsidR="00D60D9C">
        <w:rPr>
          <w:rFonts w:ascii="Georgia" w:eastAsia="Calibri" w:hAnsi="Georgia" w:cs="Arial"/>
          <w:sz w:val="22"/>
          <w:szCs w:val="22"/>
        </w:rPr>
        <w:t>Science</w:t>
      </w:r>
      <w:r w:rsidR="009B626E" w:rsidRPr="006851F5">
        <w:rPr>
          <w:rFonts w:ascii="Georgia" w:eastAsia="Calibri" w:hAnsi="Georgia" w:cs="Arial"/>
          <w:sz w:val="22"/>
          <w:szCs w:val="22"/>
        </w:rPr>
        <w:t xml:space="preserve"> Teacher</w:t>
      </w:r>
      <w:r w:rsidR="00063F38" w:rsidRPr="006851F5">
        <w:rPr>
          <w:rFonts w:ascii="Georgia" w:eastAsia="Calibri" w:hAnsi="Georgia" w:cs="Arial"/>
          <w:sz w:val="22"/>
          <w:szCs w:val="22"/>
        </w:rPr>
        <w:t xml:space="preserve"> </w:t>
      </w:r>
      <w:r w:rsidRPr="006851F5">
        <w:rPr>
          <w:rFonts w:ascii="Georgia" w:eastAsia="Calibri" w:hAnsi="Georgia" w:cs="Arial"/>
          <w:sz w:val="22"/>
          <w:szCs w:val="22"/>
        </w:rPr>
        <w:t>in Ark Evelyn Grace Academy,</w:t>
      </w:r>
      <w:r w:rsidR="008C3DF2" w:rsidRPr="006851F5">
        <w:rPr>
          <w:rFonts w:ascii="Georgia" w:hAnsi="Georgia"/>
          <w:sz w:val="22"/>
          <w:szCs w:val="22"/>
        </w:rPr>
        <w:t xml:space="preserve"> </w:t>
      </w:r>
      <w:r w:rsidR="008C3DF2" w:rsidRPr="006851F5">
        <w:rPr>
          <w:rFonts w:ascii="Georgia" w:eastAsia="Calibri" w:hAnsi="Georgia" w:cs="Arial"/>
          <w:sz w:val="22"/>
          <w:szCs w:val="22"/>
        </w:rPr>
        <w:t xml:space="preserve">you will lead, develop, and manage the effective delivery of an outstanding </w:t>
      </w:r>
      <w:r w:rsidR="00A329E5" w:rsidRPr="006851F5">
        <w:rPr>
          <w:rFonts w:ascii="Georgia" w:eastAsia="Calibri" w:hAnsi="Georgia" w:cs="Arial"/>
          <w:sz w:val="22"/>
          <w:szCs w:val="22"/>
        </w:rPr>
        <w:t>lessons</w:t>
      </w:r>
      <w:r w:rsidR="008C3DF2" w:rsidRPr="006851F5">
        <w:rPr>
          <w:rFonts w:ascii="Georgia" w:eastAsia="Calibri" w:hAnsi="Georgia" w:cs="Arial"/>
          <w:sz w:val="22"/>
          <w:szCs w:val="22"/>
        </w:rPr>
        <w:t>, which enables the highest level of student progress and attainment. You will promote outstanding teaching and learning and a strong school culture within a nurturing and rigorous environment.</w:t>
      </w:r>
    </w:p>
    <w:p w14:paraId="58F5FB6E" w14:textId="3E2977C6" w:rsidR="003F0B8A" w:rsidRPr="006851F5" w:rsidRDefault="003F0B8A" w:rsidP="009B626E">
      <w:pPr>
        <w:spacing w:after="120"/>
        <w:jc w:val="both"/>
        <w:rPr>
          <w:rFonts w:ascii="Georgia" w:hAnsi="Georgia"/>
          <w:b/>
          <w:sz w:val="22"/>
          <w:szCs w:val="22"/>
        </w:rPr>
      </w:pPr>
      <w:r w:rsidRPr="006851F5">
        <w:rPr>
          <w:rFonts w:ascii="Georgia" w:hAnsi="Georgia"/>
          <w:b/>
          <w:sz w:val="22"/>
          <w:szCs w:val="22"/>
        </w:rPr>
        <w:t>Key responsibilities</w:t>
      </w:r>
    </w:p>
    <w:p w14:paraId="6E818247" w14:textId="77777777"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Set high expectations so that all students are inspired, motivated and challenged to reach their full potential, and in doing so meet their progress and attainment targets</w:t>
      </w:r>
    </w:p>
    <w:p w14:paraId="796FDB98" w14:textId="77777777"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Plan and teach well-structured, differentiated lessons that are aligned to the agreed curriculum and cultivate every student’s intellectual curiosity</w:t>
      </w:r>
    </w:p>
    <w:p w14:paraId="42C4BA16" w14:textId="3596D1B6" w:rsidR="00042AA2" w:rsidRPr="006851F5" w:rsidRDefault="00042AA2" w:rsidP="009B626E">
      <w:pPr>
        <w:pStyle w:val="ListParagraph"/>
        <w:numPr>
          <w:ilvl w:val="0"/>
          <w:numId w:val="22"/>
        </w:numPr>
        <w:jc w:val="both"/>
        <w:rPr>
          <w:rFonts w:ascii="Georgia" w:eastAsia="Times New Roman" w:hAnsi="Georgia"/>
          <w:lang w:eastAsia="en-GB"/>
        </w:rPr>
      </w:pPr>
      <w:r w:rsidRPr="006851F5">
        <w:rPr>
          <w:rFonts w:ascii="Georgia" w:eastAsia="Times New Roman" w:hAnsi="Georgia"/>
          <w:lang w:eastAsia="en-GB"/>
        </w:rPr>
        <w:t xml:space="preserve">Use well-selected and safe practical work to help students understand </w:t>
      </w:r>
      <w:r w:rsidR="009B626E" w:rsidRPr="006851F5">
        <w:rPr>
          <w:rFonts w:ascii="Georgia" w:eastAsia="Times New Roman" w:hAnsi="Georgia"/>
          <w:lang w:eastAsia="en-GB"/>
        </w:rPr>
        <w:t>Art</w:t>
      </w:r>
      <w:r w:rsidRPr="006851F5">
        <w:rPr>
          <w:rFonts w:ascii="Georgia" w:eastAsia="Times New Roman" w:hAnsi="Georgia"/>
          <w:lang w:eastAsia="en-GB"/>
        </w:rPr>
        <w:t xml:space="preserve"> concepts and the process of working </w:t>
      </w:r>
    </w:p>
    <w:p w14:paraId="53485585" w14:textId="77777777"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 xml:space="preserve">Use data to inform teaching and learning, identify areas for intervention and provide feedback to students, staff and families </w:t>
      </w:r>
      <w:proofErr w:type="gramStart"/>
      <w:r w:rsidRPr="006851F5">
        <w:rPr>
          <w:rFonts w:ascii="Georgia" w:hAnsi="Georgia"/>
          <w:sz w:val="22"/>
          <w:szCs w:val="22"/>
        </w:rPr>
        <w:t>in order to</w:t>
      </w:r>
      <w:proofErr w:type="gramEnd"/>
      <w:r w:rsidRPr="006851F5">
        <w:rPr>
          <w:rFonts w:ascii="Georgia" w:hAnsi="Georgia"/>
          <w:sz w:val="22"/>
          <w:szCs w:val="22"/>
        </w:rPr>
        <w:t xml:space="preserve"> promote progress and outcomes</w:t>
      </w:r>
    </w:p>
    <w:p w14:paraId="1905C089" w14:textId="77777777"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Manage behaviour effectively to create a safe, respectful and nurturing environment so that students can focus on learning</w:t>
      </w:r>
    </w:p>
    <w:p w14:paraId="0CB80CDB" w14:textId="77777777"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 xml:space="preserve">Work collaboratively with both school and network colleagues as a committed team member, building successful, high performing teams </w:t>
      </w:r>
    </w:p>
    <w:p w14:paraId="0BD1F32C" w14:textId="77777777"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Participate actively throughout the network, by attending relevant meetings, and, as appropriate, delivering network-wide training and initiatives</w:t>
      </w:r>
    </w:p>
    <w:p w14:paraId="106A88A6" w14:textId="77777777"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 xml:space="preserve">Work with colleagues, students and families to develop a strong school community </w:t>
      </w:r>
    </w:p>
    <w:p w14:paraId="6208FB7B" w14:textId="256DCB49" w:rsidR="002C64F9" w:rsidRPr="006851F5" w:rsidRDefault="002C64F9"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 xml:space="preserve">Participate in and/or create extra-curricular and interdisciplinary activities and trips </w:t>
      </w:r>
    </w:p>
    <w:p w14:paraId="15018558" w14:textId="77777777" w:rsidR="003F0B8A" w:rsidRDefault="003F0B8A" w:rsidP="009B626E">
      <w:pPr>
        <w:pStyle w:val="PlainText"/>
        <w:tabs>
          <w:tab w:val="num" w:pos="180"/>
        </w:tabs>
        <w:spacing w:line="276" w:lineRule="auto"/>
        <w:ind w:left="180" w:hanging="288"/>
        <w:jc w:val="both"/>
        <w:rPr>
          <w:rFonts w:ascii="Georgia" w:hAnsi="Georgia" w:cs="Arial"/>
          <w:b/>
          <w:bCs/>
          <w:sz w:val="22"/>
          <w:szCs w:val="22"/>
        </w:rPr>
      </w:pPr>
    </w:p>
    <w:p w14:paraId="2F2B256B" w14:textId="4AF01D31" w:rsidR="00A63CBE" w:rsidRPr="00A63CBE" w:rsidRDefault="00A63CBE" w:rsidP="00A63CBE">
      <w:pPr>
        <w:pStyle w:val="PlainText"/>
        <w:tabs>
          <w:tab w:val="num" w:pos="180"/>
        </w:tabs>
        <w:spacing w:line="276" w:lineRule="auto"/>
        <w:ind w:left="180" w:hanging="288"/>
        <w:jc w:val="both"/>
        <w:rPr>
          <w:rFonts w:ascii="Georgia" w:hAnsi="Georgia" w:cs="Arial"/>
          <w:b/>
          <w:bCs/>
          <w:sz w:val="22"/>
          <w:szCs w:val="22"/>
        </w:rPr>
      </w:pPr>
      <w:r w:rsidRPr="00A63CBE">
        <w:rPr>
          <w:rFonts w:ascii="Georgia" w:hAnsi="Georgia" w:cs="Arial"/>
          <w:b/>
          <w:bCs/>
          <w:sz w:val="22"/>
          <w:szCs w:val="22"/>
        </w:rPr>
        <w:t>Lab Oversight</w:t>
      </w:r>
    </w:p>
    <w:p w14:paraId="25475789" w14:textId="7F92FB99"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Oversee the day-to-day running of the Science laboratories, ensuring all practical lessons are prepared and resourced appropriately.</w:t>
      </w:r>
    </w:p>
    <w:p w14:paraId="3CF5D832" w14:textId="1C0E9DCE"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Maintain safe and effective storage, handling, and disposal of chemicals, equipment, and biological materials, in line with health and safety regulations.</w:t>
      </w:r>
    </w:p>
    <w:p w14:paraId="3E73BD32" w14:textId="66FDD218"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Conduct regular checks to ensure laboratory equipment is maintained, calibrated, and fit for purpose.</w:t>
      </w:r>
    </w:p>
    <w:p w14:paraId="792E087E" w14:textId="5232F669"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Monitor stock levels of equipment and consumables; prepare requisitions and manage ordering within budgetary constraints.</w:t>
      </w:r>
    </w:p>
    <w:p w14:paraId="7608C819" w14:textId="687603A5"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Ensure risk assessments are carried out and updated for all laboratory activities.</w:t>
      </w:r>
    </w:p>
    <w:p w14:paraId="49F170E0" w14:textId="70D5660C"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Promote and model best practice in laboratory safety to staff and students.</w:t>
      </w:r>
    </w:p>
    <w:p w14:paraId="4E841CB6" w14:textId="5AFF8D99"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Liaise with colleagues to support the planning and delivery of practical science lessons.</w:t>
      </w:r>
    </w:p>
    <w:p w14:paraId="0C18D56C" w14:textId="1B16B65C" w:rsidR="00A63CBE" w:rsidRPr="00A63CBE" w:rsidRDefault="00A63CBE" w:rsidP="00A63CBE">
      <w:pPr>
        <w:pStyle w:val="p5"/>
        <w:widowControl/>
        <w:numPr>
          <w:ilvl w:val="0"/>
          <w:numId w:val="22"/>
        </w:numPr>
        <w:tabs>
          <w:tab w:val="left" w:pos="780"/>
        </w:tabs>
        <w:spacing w:line="276" w:lineRule="auto"/>
        <w:jc w:val="both"/>
        <w:rPr>
          <w:rFonts w:ascii="Georgia" w:hAnsi="Georgia"/>
          <w:sz w:val="22"/>
          <w:szCs w:val="22"/>
        </w:rPr>
      </w:pPr>
      <w:r w:rsidRPr="00A63CBE">
        <w:rPr>
          <w:rFonts w:ascii="Georgia" w:hAnsi="Georgia"/>
          <w:sz w:val="22"/>
          <w:szCs w:val="22"/>
        </w:rPr>
        <w:t>Contribute to the organisation of enrichment activities involving laboratory work (e.g. STEM clubs, science fairs).</w:t>
      </w:r>
    </w:p>
    <w:p w14:paraId="3CC3D04E" w14:textId="77777777" w:rsidR="00A63CBE" w:rsidRDefault="00A63CBE" w:rsidP="009B626E">
      <w:pPr>
        <w:jc w:val="both"/>
        <w:rPr>
          <w:rFonts w:ascii="Georgia" w:hAnsi="Georgia"/>
          <w:b/>
          <w:bCs/>
          <w:sz w:val="22"/>
          <w:szCs w:val="22"/>
          <w:lang w:eastAsia="en-GB"/>
        </w:rPr>
      </w:pPr>
    </w:p>
    <w:p w14:paraId="79176FCB" w14:textId="48BE049D" w:rsidR="003F0B8A" w:rsidRPr="006851F5" w:rsidRDefault="003F0B8A" w:rsidP="009B626E">
      <w:pPr>
        <w:jc w:val="both"/>
        <w:rPr>
          <w:rFonts w:ascii="Georgia" w:hAnsi="Georgia"/>
          <w:b/>
          <w:bCs/>
          <w:sz w:val="22"/>
          <w:szCs w:val="22"/>
          <w:lang w:eastAsia="en-GB"/>
        </w:rPr>
      </w:pPr>
      <w:r w:rsidRPr="006851F5">
        <w:rPr>
          <w:rFonts w:ascii="Georgia" w:hAnsi="Georgia"/>
          <w:b/>
          <w:bCs/>
          <w:sz w:val="22"/>
          <w:szCs w:val="22"/>
          <w:lang w:eastAsia="en-GB"/>
        </w:rPr>
        <w:t xml:space="preserve">Academy Culture </w:t>
      </w:r>
    </w:p>
    <w:p w14:paraId="1684B915" w14:textId="286780AA" w:rsidR="00CA16A7" w:rsidRPr="00CA16A7" w:rsidRDefault="00CA16A7" w:rsidP="003B7452">
      <w:pPr>
        <w:pStyle w:val="ListParagraph"/>
        <w:numPr>
          <w:ilvl w:val="0"/>
          <w:numId w:val="22"/>
        </w:numPr>
        <w:jc w:val="both"/>
        <w:rPr>
          <w:rFonts w:ascii="Georgia" w:eastAsia="Times New Roman" w:hAnsi="Georgia"/>
          <w:lang w:eastAsia="en-GB"/>
        </w:rPr>
      </w:pPr>
      <w:r w:rsidRPr="00CA16A7">
        <w:rPr>
          <w:rFonts w:ascii="Georgia" w:eastAsia="Times New Roman" w:hAnsi="Georgia"/>
          <w:lang w:eastAsia="en-GB"/>
        </w:rPr>
        <w:t>Support the Principal and other strategic leaders in fostering a strong sense of Academy community and ethos, aligned to the Academy</w:t>
      </w:r>
      <w:r w:rsidR="006650AC">
        <w:rPr>
          <w:rFonts w:ascii="Georgia" w:eastAsia="Times New Roman" w:hAnsi="Georgia"/>
          <w:lang w:eastAsia="en-GB"/>
        </w:rPr>
        <w:t xml:space="preserve"> value</w:t>
      </w:r>
      <w:r w:rsidRPr="00CA16A7">
        <w:rPr>
          <w:rFonts w:ascii="Georgia" w:eastAsia="Times New Roman" w:hAnsi="Georgia"/>
          <w:lang w:eastAsia="en-GB"/>
        </w:rPr>
        <w:t xml:space="preserve">, among both staff and students. </w:t>
      </w:r>
    </w:p>
    <w:p w14:paraId="1328AFD1" w14:textId="36AFD5DE" w:rsidR="003F0B8A" w:rsidRPr="006851F5" w:rsidRDefault="003F0B8A" w:rsidP="003B7452">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Contribute to the development of an Academy culture and ethos that is utterly committed to high achievement and exemplary behaviour</w:t>
      </w:r>
    </w:p>
    <w:p w14:paraId="1AED9C27" w14:textId="73A3BD67" w:rsidR="003F0B8A" w:rsidRPr="006851F5" w:rsidRDefault="003F0B8A" w:rsidP="003B7452">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 xml:space="preserve">Live </w:t>
      </w:r>
      <w:r w:rsidR="00D24737" w:rsidRPr="006851F5">
        <w:rPr>
          <w:rFonts w:ascii="Georgia" w:hAnsi="Georgia"/>
          <w:sz w:val="22"/>
          <w:szCs w:val="22"/>
        </w:rPr>
        <w:t>th</w:t>
      </w:r>
      <w:r w:rsidR="00D24737">
        <w:rPr>
          <w:rFonts w:ascii="Georgia" w:hAnsi="Georgia"/>
          <w:sz w:val="22"/>
          <w:szCs w:val="22"/>
        </w:rPr>
        <w:t>e</w:t>
      </w:r>
      <w:r w:rsidRPr="006851F5">
        <w:rPr>
          <w:rFonts w:ascii="Georgia" w:hAnsi="Georgia"/>
          <w:sz w:val="22"/>
          <w:szCs w:val="22"/>
        </w:rPr>
        <w:t xml:space="preserve"> values of the academy by modelling caring and respectful behaviour</w:t>
      </w:r>
    </w:p>
    <w:p w14:paraId="288C32A0" w14:textId="77777777" w:rsidR="003F0B8A" w:rsidRPr="006851F5" w:rsidRDefault="003F0B8A" w:rsidP="003B7452">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Support the academy’s vision by contributing to the development and implementation of policies practices and procedures</w:t>
      </w:r>
    </w:p>
    <w:p w14:paraId="4836E1BB" w14:textId="77777777" w:rsidR="000E08CC" w:rsidRPr="000E08CC" w:rsidRDefault="000E08CC" w:rsidP="003B7452">
      <w:pPr>
        <w:pStyle w:val="p5"/>
        <w:widowControl/>
        <w:numPr>
          <w:ilvl w:val="0"/>
          <w:numId w:val="22"/>
        </w:numPr>
        <w:tabs>
          <w:tab w:val="left" w:pos="780"/>
        </w:tabs>
        <w:spacing w:line="276" w:lineRule="auto"/>
        <w:jc w:val="both"/>
        <w:rPr>
          <w:rFonts w:ascii="Georgia" w:hAnsi="Georgia"/>
          <w:sz w:val="22"/>
          <w:szCs w:val="22"/>
        </w:rPr>
      </w:pPr>
      <w:r w:rsidRPr="000E08CC">
        <w:rPr>
          <w:rFonts w:ascii="Georgia" w:hAnsi="Georgia"/>
          <w:sz w:val="22"/>
          <w:szCs w:val="22"/>
        </w:rPr>
        <w:t xml:space="preserve">Help create a strong academy community, characterised by consistent, orderly behaviour and caring, respectful relationships. </w:t>
      </w:r>
    </w:p>
    <w:p w14:paraId="7C7EAF94" w14:textId="77777777" w:rsidR="000E08CC" w:rsidRPr="000E08CC" w:rsidRDefault="000E08CC" w:rsidP="003B7452">
      <w:pPr>
        <w:pStyle w:val="p5"/>
        <w:widowControl/>
        <w:numPr>
          <w:ilvl w:val="0"/>
          <w:numId w:val="22"/>
        </w:numPr>
        <w:tabs>
          <w:tab w:val="left" w:pos="780"/>
        </w:tabs>
        <w:spacing w:line="276" w:lineRule="auto"/>
        <w:jc w:val="both"/>
        <w:rPr>
          <w:rFonts w:ascii="Georgia" w:hAnsi="Georgia"/>
          <w:sz w:val="22"/>
          <w:szCs w:val="22"/>
        </w:rPr>
      </w:pPr>
      <w:r w:rsidRPr="000E08CC">
        <w:rPr>
          <w:rFonts w:ascii="Georgia" w:hAnsi="Georgia"/>
          <w:sz w:val="22"/>
          <w:szCs w:val="22"/>
        </w:rPr>
        <w:t xml:space="preserve">Support and work in collaboration with colleagues and other professional in and beyond the school, covering lessons and providing other support as required. </w:t>
      </w:r>
    </w:p>
    <w:p w14:paraId="2322A925" w14:textId="77777777" w:rsidR="000E08CC" w:rsidRPr="000E08CC" w:rsidRDefault="000E08CC" w:rsidP="003B7452">
      <w:pPr>
        <w:pStyle w:val="p5"/>
        <w:widowControl/>
        <w:numPr>
          <w:ilvl w:val="0"/>
          <w:numId w:val="22"/>
        </w:numPr>
        <w:tabs>
          <w:tab w:val="left" w:pos="780"/>
        </w:tabs>
        <w:spacing w:line="276" w:lineRule="auto"/>
        <w:jc w:val="both"/>
        <w:rPr>
          <w:rFonts w:ascii="Georgia" w:hAnsi="Georgia"/>
          <w:sz w:val="22"/>
          <w:szCs w:val="22"/>
        </w:rPr>
      </w:pPr>
      <w:r w:rsidRPr="000E08CC">
        <w:rPr>
          <w:rFonts w:ascii="Georgia" w:hAnsi="Georgia"/>
          <w:sz w:val="22"/>
          <w:szCs w:val="22"/>
        </w:rPr>
        <w:t>Vision aligned with Ark’s high aspirations and high expectations of self and others.</w:t>
      </w:r>
    </w:p>
    <w:p w14:paraId="357E48AA" w14:textId="77777777" w:rsidR="002F766A" w:rsidRDefault="002F766A" w:rsidP="009B626E">
      <w:pPr>
        <w:pStyle w:val="p5"/>
        <w:widowControl/>
        <w:tabs>
          <w:tab w:val="left" w:pos="780"/>
        </w:tabs>
        <w:spacing w:line="276" w:lineRule="auto"/>
        <w:ind w:left="0" w:firstLine="0"/>
        <w:jc w:val="both"/>
        <w:rPr>
          <w:rFonts w:ascii="Georgia" w:hAnsi="Georgia"/>
          <w:b/>
          <w:sz w:val="22"/>
          <w:szCs w:val="22"/>
        </w:rPr>
      </w:pPr>
    </w:p>
    <w:p w14:paraId="2838C1AF" w14:textId="19C85554" w:rsidR="003F0B8A" w:rsidRPr="006851F5" w:rsidRDefault="003F0B8A" w:rsidP="009B626E">
      <w:pPr>
        <w:pStyle w:val="p5"/>
        <w:widowControl/>
        <w:tabs>
          <w:tab w:val="left" w:pos="780"/>
        </w:tabs>
        <w:spacing w:line="276" w:lineRule="auto"/>
        <w:ind w:left="0" w:firstLine="0"/>
        <w:jc w:val="both"/>
        <w:rPr>
          <w:rFonts w:ascii="Georgia" w:hAnsi="Georgia"/>
          <w:b/>
          <w:sz w:val="22"/>
          <w:szCs w:val="22"/>
        </w:rPr>
      </w:pPr>
      <w:r w:rsidRPr="006851F5">
        <w:rPr>
          <w:rFonts w:ascii="Georgia" w:hAnsi="Georgia"/>
          <w:b/>
          <w:sz w:val="22"/>
          <w:szCs w:val="22"/>
        </w:rPr>
        <w:t xml:space="preserve">Other </w:t>
      </w:r>
    </w:p>
    <w:p w14:paraId="246B2207" w14:textId="77777777" w:rsidR="003F0B8A" w:rsidRPr="006851F5" w:rsidRDefault="003F0B8A"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 xml:space="preserve">Offer enrichment opportunities that stretch and challenge </w:t>
      </w:r>
    </w:p>
    <w:p w14:paraId="3D053D03" w14:textId="77777777" w:rsidR="003F0B8A" w:rsidRPr="006851F5" w:rsidRDefault="003F0B8A"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 xml:space="preserve">Work closely with the SEN department so that low attaining students are supported in making rapid and sustained progress </w:t>
      </w:r>
    </w:p>
    <w:p w14:paraId="4A4E622F" w14:textId="77777777" w:rsidR="009B626E" w:rsidRPr="006851F5" w:rsidRDefault="009B626E"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Undertake other various responsibilities as directed by members of the SLT or Principal.</w:t>
      </w:r>
    </w:p>
    <w:p w14:paraId="3C197A0B" w14:textId="77777777" w:rsidR="009B626E" w:rsidRPr="006851F5" w:rsidRDefault="009B626E" w:rsidP="009B626E">
      <w:pPr>
        <w:pStyle w:val="p5"/>
        <w:widowControl/>
        <w:numPr>
          <w:ilvl w:val="0"/>
          <w:numId w:val="22"/>
        </w:numPr>
        <w:tabs>
          <w:tab w:val="left" w:pos="780"/>
        </w:tabs>
        <w:spacing w:line="276" w:lineRule="auto"/>
        <w:jc w:val="both"/>
        <w:rPr>
          <w:rFonts w:ascii="Georgia" w:hAnsi="Georgia"/>
          <w:sz w:val="22"/>
          <w:szCs w:val="22"/>
        </w:rPr>
      </w:pPr>
      <w:r w:rsidRPr="006851F5">
        <w:rPr>
          <w:rFonts w:ascii="Georgia" w:hAnsi="Georgia"/>
          <w:sz w:val="22"/>
          <w:szCs w:val="22"/>
        </w:rPr>
        <w:t>Undertake the other main professional duties of a teacher as set out in the ARK schools pay and conditions of service document</w:t>
      </w:r>
    </w:p>
    <w:p w14:paraId="57FAD660" w14:textId="77777777" w:rsidR="009B626E" w:rsidRPr="006851F5" w:rsidRDefault="009B626E" w:rsidP="009B626E">
      <w:pPr>
        <w:jc w:val="both"/>
        <w:rPr>
          <w:rFonts w:ascii="Georgia" w:hAnsi="Georgia"/>
          <w:b/>
          <w:sz w:val="22"/>
          <w:szCs w:val="22"/>
        </w:rPr>
      </w:pPr>
    </w:p>
    <w:p w14:paraId="3DF41ECF" w14:textId="7A4F86FF" w:rsidR="00063F38" w:rsidRPr="006851F5" w:rsidRDefault="00063F38" w:rsidP="009B626E">
      <w:pPr>
        <w:jc w:val="both"/>
        <w:rPr>
          <w:rFonts w:ascii="Georgia" w:hAnsi="Georgia"/>
          <w:b/>
          <w:sz w:val="22"/>
          <w:szCs w:val="22"/>
        </w:rPr>
      </w:pPr>
      <w:r w:rsidRPr="006851F5">
        <w:rPr>
          <w:rFonts w:ascii="Georgia" w:hAnsi="Georgia"/>
          <w:b/>
          <w:sz w:val="22"/>
          <w:szCs w:val="22"/>
        </w:rPr>
        <w:t>Role review</w:t>
      </w:r>
    </w:p>
    <w:p w14:paraId="509B6817" w14:textId="584D89E4" w:rsidR="00063F38" w:rsidRPr="006851F5" w:rsidRDefault="00063F38" w:rsidP="009B626E">
      <w:pPr>
        <w:jc w:val="both"/>
        <w:rPr>
          <w:rFonts w:ascii="Georgia" w:hAnsi="Georgia"/>
          <w:bCs/>
          <w:sz w:val="22"/>
          <w:szCs w:val="22"/>
        </w:rPr>
      </w:pPr>
      <w:r w:rsidRPr="006851F5">
        <w:rPr>
          <w:rFonts w:ascii="Georgia" w:hAnsi="Georgia"/>
          <w:bCs/>
          <w:sz w:val="22"/>
          <w:szCs w:val="22"/>
        </w:rPr>
        <w:t xml:space="preserve">This job description sets out the main duties of the post at the time of drafting. It cannot be read as an exhaustive list. These responsibilities will be discussed annually as part of the post holder’s annual performance review and are subject to change. However, it may be altered at any time subject to need in consultation with the post holder subject to the </w:t>
      </w:r>
      <w:proofErr w:type="gramStart"/>
      <w:r w:rsidRPr="006851F5">
        <w:rPr>
          <w:rFonts w:ascii="Georgia" w:hAnsi="Georgia"/>
          <w:bCs/>
          <w:sz w:val="22"/>
          <w:szCs w:val="22"/>
        </w:rPr>
        <w:t>Principal’s</w:t>
      </w:r>
      <w:proofErr w:type="gramEnd"/>
      <w:r w:rsidRPr="006851F5">
        <w:rPr>
          <w:rFonts w:ascii="Georgia" w:hAnsi="Georgia"/>
          <w:bCs/>
          <w:sz w:val="22"/>
          <w:szCs w:val="22"/>
        </w:rPr>
        <w:t xml:space="preserve"> approval.</w:t>
      </w:r>
    </w:p>
    <w:p w14:paraId="78CCB711" w14:textId="77777777" w:rsidR="00063F38" w:rsidRPr="006851F5" w:rsidRDefault="00063F38" w:rsidP="009B626E">
      <w:pPr>
        <w:jc w:val="both"/>
        <w:rPr>
          <w:rFonts w:ascii="Georgia" w:hAnsi="Georgia"/>
          <w:bCs/>
          <w:sz w:val="22"/>
          <w:szCs w:val="22"/>
        </w:rPr>
      </w:pPr>
    </w:p>
    <w:p w14:paraId="4182BB74" w14:textId="77777777" w:rsidR="00063F38" w:rsidRDefault="00063F38" w:rsidP="009B626E">
      <w:pPr>
        <w:jc w:val="both"/>
        <w:rPr>
          <w:rFonts w:ascii="Georgia" w:hAnsi="Georgia"/>
          <w:bCs/>
          <w:sz w:val="22"/>
          <w:szCs w:val="22"/>
        </w:rPr>
      </w:pPr>
    </w:p>
    <w:p w14:paraId="2656CB45" w14:textId="77777777" w:rsidR="00E90891" w:rsidRDefault="00E90891" w:rsidP="009B626E">
      <w:pPr>
        <w:jc w:val="both"/>
        <w:rPr>
          <w:rFonts w:ascii="Georgia" w:hAnsi="Georgia"/>
          <w:bCs/>
          <w:sz w:val="22"/>
          <w:szCs w:val="22"/>
        </w:rPr>
      </w:pPr>
    </w:p>
    <w:p w14:paraId="02CC967B" w14:textId="77777777" w:rsidR="00E90891" w:rsidRDefault="00E90891" w:rsidP="009B626E">
      <w:pPr>
        <w:jc w:val="both"/>
        <w:rPr>
          <w:rFonts w:ascii="Georgia" w:hAnsi="Georgia"/>
          <w:bCs/>
          <w:sz w:val="22"/>
          <w:szCs w:val="22"/>
        </w:rPr>
      </w:pPr>
    </w:p>
    <w:p w14:paraId="3AA8E3C3" w14:textId="77777777" w:rsidR="00E90891" w:rsidRDefault="00E90891" w:rsidP="009B626E">
      <w:pPr>
        <w:jc w:val="both"/>
        <w:rPr>
          <w:rFonts w:ascii="Georgia" w:hAnsi="Georgia"/>
          <w:bCs/>
          <w:sz w:val="22"/>
          <w:szCs w:val="22"/>
        </w:rPr>
      </w:pPr>
    </w:p>
    <w:p w14:paraId="50B1C7E3" w14:textId="77777777" w:rsidR="00E90891" w:rsidRDefault="00E90891" w:rsidP="009B626E">
      <w:pPr>
        <w:jc w:val="both"/>
        <w:rPr>
          <w:rFonts w:ascii="Georgia" w:hAnsi="Georgia"/>
          <w:bCs/>
          <w:sz w:val="22"/>
          <w:szCs w:val="22"/>
        </w:rPr>
      </w:pPr>
    </w:p>
    <w:p w14:paraId="0414ECB4" w14:textId="77777777" w:rsidR="00E90891" w:rsidRDefault="00E90891" w:rsidP="009B626E">
      <w:pPr>
        <w:jc w:val="both"/>
        <w:rPr>
          <w:rFonts w:ascii="Georgia" w:hAnsi="Georgia"/>
          <w:bCs/>
          <w:sz w:val="22"/>
          <w:szCs w:val="22"/>
        </w:rPr>
      </w:pPr>
    </w:p>
    <w:p w14:paraId="15253134" w14:textId="77777777" w:rsidR="00E90891" w:rsidRDefault="00E90891" w:rsidP="009B626E">
      <w:pPr>
        <w:jc w:val="both"/>
        <w:rPr>
          <w:rFonts w:ascii="Georgia" w:hAnsi="Georgia"/>
          <w:bCs/>
          <w:sz w:val="22"/>
          <w:szCs w:val="22"/>
        </w:rPr>
      </w:pPr>
    </w:p>
    <w:p w14:paraId="1E7DFA56" w14:textId="77777777" w:rsidR="00E90891" w:rsidRDefault="00E90891" w:rsidP="009B626E">
      <w:pPr>
        <w:jc w:val="both"/>
        <w:rPr>
          <w:rFonts w:ascii="Georgia" w:hAnsi="Georgia"/>
          <w:bCs/>
          <w:sz w:val="22"/>
          <w:szCs w:val="22"/>
        </w:rPr>
      </w:pPr>
    </w:p>
    <w:p w14:paraId="3866EA30" w14:textId="77777777" w:rsidR="00E90891" w:rsidRDefault="00E90891" w:rsidP="009B626E">
      <w:pPr>
        <w:jc w:val="both"/>
        <w:rPr>
          <w:rFonts w:ascii="Georgia" w:hAnsi="Georgia"/>
          <w:bCs/>
          <w:sz w:val="22"/>
          <w:szCs w:val="22"/>
        </w:rPr>
      </w:pPr>
    </w:p>
    <w:p w14:paraId="44E1AAD8" w14:textId="77777777" w:rsidR="00E90891" w:rsidRDefault="00E90891" w:rsidP="009B626E">
      <w:pPr>
        <w:jc w:val="both"/>
        <w:rPr>
          <w:rFonts w:ascii="Georgia" w:hAnsi="Georgia"/>
          <w:bCs/>
          <w:sz w:val="22"/>
          <w:szCs w:val="22"/>
        </w:rPr>
      </w:pPr>
    </w:p>
    <w:p w14:paraId="3669BBAA" w14:textId="77777777" w:rsidR="00E90891" w:rsidRDefault="00E90891" w:rsidP="009B626E">
      <w:pPr>
        <w:jc w:val="both"/>
        <w:rPr>
          <w:rFonts w:ascii="Georgia" w:hAnsi="Georgia"/>
          <w:bCs/>
          <w:sz w:val="22"/>
          <w:szCs w:val="22"/>
        </w:rPr>
      </w:pPr>
    </w:p>
    <w:p w14:paraId="75D0B51D" w14:textId="77777777" w:rsidR="00E90891" w:rsidRDefault="00E90891" w:rsidP="009B626E">
      <w:pPr>
        <w:jc w:val="both"/>
        <w:rPr>
          <w:rFonts w:ascii="Georgia" w:hAnsi="Georgia"/>
          <w:bCs/>
          <w:sz w:val="22"/>
          <w:szCs w:val="22"/>
        </w:rPr>
      </w:pPr>
    </w:p>
    <w:p w14:paraId="22701727" w14:textId="77777777" w:rsidR="00E90891" w:rsidRDefault="00E90891" w:rsidP="009B626E">
      <w:pPr>
        <w:jc w:val="both"/>
        <w:rPr>
          <w:rFonts w:ascii="Georgia" w:hAnsi="Georgia"/>
          <w:bCs/>
          <w:sz w:val="22"/>
          <w:szCs w:val="22"/>
        </w:rPr>
      </w:pPr>
    </w:p>
    <w:p w14:paraId="2A8BBF8C" w14:textId="77777777" w:rsidR="00E90891" w:rsidRDefault="00E90891" w:rsidP="009B626E">
      <w:pPr>
        <w:jc w:val="both"/>
        <w:rPr>
          <w:rFonts w:ascii="Georgia" w:hAnsi="Georgia"/>
          <w:bCs/>
          <w:sz w:val="22"/>
          <w:szCs w:val="22"/>
        </w:rPr>
      </w:pPr>
    </w:p>
    <w:p w14:paraId="0F3E4FDE" w14:textId="77777777" w:rsidR="00E90891" w:rsidRDefault="00E90891" w:rsidP="009B626E">
      <w:pPr>
        <w:jc w:val="both"/>
        <w:rPr>
          <w:rFonts w:ascii="Georgia" w:hAnsi="Georgia"/>
          <w:bCs/>
          <w:sz w:val="22"/>
          <w:szCs w:val="22"/>
        </w:rPr>
      </w:pPr>
    </w:p>
    <w:p w14:paraId="2A8A34E2" w14:textId="77777777" w:rsidR="00003698" w:rsidRDefault="00003698" w:rsidP="009B626E">
      <w:pPr>
        <w:jc w:val="both"/>
        <w:rPr>
          <w:rFonts w:ascii="Georgia" w:hAnsi="Georgia"/>
          <w:bCs/>
          <w:sz w:val="22"/>
          <w:szCs w:val="22"/>
        </w:rPr>
      </w:pPr>
    </w:p>
    <w:p w14:paraId="393800C0" w14:textId="77777777" w:rsidR="00E90891" w:rsidRDefault="00E90891" w:rsidP="009B626E">
      <w:pPr>
        <w:jc w:val="both"/>
        <w:rPr>
          <w:rFonts w:ascii="Georgia" w:hAnsi="Georgia"/>
          <w:bCs/>
          <w:sz w:val="22"/>
          <w:szCs w:val="22"/>
        </w:rPr>
      </w:pPr>
    </w:p>
    <w:p w14:paraId="6C724E69" w14:textId="77777777" w:rsidR="00E90891" w:rsidRDefault="00E90891" w:rsidP="009B626E">
      <w:pPr>
        <w:jc w:val="both"/>
        <w:rPr>
          <w:rFonts w:ascii="Georgia" w:hAnsi="Georgia"/>
          <w:bCs/>
          <w:sz w:val="22"/>
          <w:szCs w:val="22"/>
        </w:rPr>
      </w:pPr>
    </w:p>
    <w:p w14:paraId="743D8CB3" w14:textId="77777777" w:rsidR="00E90891" w:rsidRDefault="00E90891" w:rsidP="009B626E">
      <w:pPr>
        <w:jc w:val="both"/>
        <w:rPr>
          <w:rFonts w:ascii="Georgia" w:hAnsi="Georgia"/>
          <w:bCs/>
          <w:sz w:val="22"/>
          <w:szCs w:val="22"/>
        </w:rPr>
      </w:pPr>
    </w:p>
    <w:p w14:paraId="082CD79A" w14:textId="77777777" w:rsidR="00E90891" w:rsidRDefault="00E90891" w:rsidP="009B626E">
      <w:pPr>
        <w:jc w:val="both"/>
        <w:rPr>
          <w:rFonts w:ascii="Georgia" w:hAnsi="Georgia"/>
          <w:bCs/>
          <w:sz w:val="22"/>
          <w:szCs w:val="22"/>
        </w:rPr>
      </w:pPr>
    </w:p>
    <w:p w14:paraId="35459E87" w14:textId="7F20EAF5" w:rsidR="00E97D00" w:rsidRDefault="00E97D00">
      <w:pPr>
        <w:rPr>
          <w:rFonts w:ascii="Georgia" w:hAnsi="Georgia"/>
          <w:bCs/>
          <w:sz w:val="22"/>
          <w:szCs w:val="22"/>
        </w:rPr>
      </w:pPr>
      <w:r>
        <w:rPr>
          <w:rFonts w:ascii="Georgia" w:hAnsi="Georgia"/>
          <w:bCs/>
          <w:sz w:val="22"/>
          <w:szCs w:val="22"/>
        </w:rPr>
        <w:br w:type="page"/>
      </w:r>
    </w:p>
    <w:p w14:paraId="2CE2A80D" w14:textId="77777777" w:rsidR="00E90891" w:rsidRDefault="00E90891" w:rsidP="009B626E">
      <w:pPr>
        <w:jc w:val="both"/>
        <w:rPr>
          <w:rFonts w:ascii="Georgia" w:hAnsi="Georgia"/>
          <w:bCs/>
          <w:sz w:val="22"/>
          <w:szCs w:val="22"/>
        </w:rPr>
      </w:pPr>
    </w:p>
    <w:p w14:paraId="29FC0323" w14:textId="4C14301F" w:rsidR="003F0B8A" w:rsidRPr="006851F5" w:rsidRDefault="0039038C" w:rsidP="009B626E">
      <w:pPr>
        <w:jc w:val="center"/>
        <w:rPr>
          <w:rFonts w:ascii="Georgia" w:hAnsi="Georgia"/>
          <w:b/>
          <w:sz w:val="22"/>
          <w:szCs w:val="22"/>
        </w:rPr>
      </w:pPr>
      <w:r w:rsidRPr="006851F5">
        <w:rPr>
          <w:rFonts w:ascii="Georgia" w:hAnsi="Georgia"/>
          <w:b/>
          <w:sz w:val="22"/>
          <w:szCs w:val="22"/>
        </w:rPr>
        <w:t>P</w:t>
      </w:r>
      <w:r w:rsidR="003F0B8A" w:rsidRPr="006851F5">
        <w:rPr>
          <w:rFonts w:ascii="Georgia" w:hAnsi="Georgia"/>
          <w:b/>
          <w:sz w:val="22"/>
          <w:szCs w:val="22"/>
        </w:rPr>
        <w:t>erson Specification:</w:t>
      </w:r>
      <w:r w:rsidR="00EA0721" w:rsidRPr="006851F5">
        <w:rPr>
          <w:rFonts w:ascii="Georgia" w:hAnsi="Georgia"/>
          <w:b/>
          <w:sz w:val="22"/>
          <w:szCs w:val="22"/>
        </w:rPr>
        <w:t xml:space="preserve"> </w:t>
      </w:r>
      <w:r w:rsidR="002A390E">
        <w:rPr>
          <w:rFonts w:ascii="Georgia" w:hAnsi="Georgia"/>
          <w:b/>
          <w:sz w:val="22"/>
          <w:szCs w:val="22"/>
        </w:rPr>
        <w:t>Science</w:t>
      </w:r>
      <w:r w:rsidR="002A390E" w:rsidRPr="006851F5">
        <w:rPr>
          <w:rFonts w:ascii="Georgia" w:hAnsi="Georgia"/>
          <w:b/>
          <w:sz w:val="22"/>
          <w:szCs w:val="22"/>
        </w:rPr>
        <w:t xml:space="preserve"> Teacher</w:t>
      </w:r>
    </w:p>
    <w:p w14:paraId="441113C1" w14:textId="77777777" w:rsidR="003F0B8A" w:rsidRPr="006851F5" w:rsidRDefault="003F0B8A" w:rsidP="009B626E">
      <w:pPr>
        <w:jc w:val="both"/>
        <w:rPr>
          <w:rFonts w:ascii="Georgia" w:hAnsi="Georgia"/>
          <w:b/>
          <w:sz w:val="22"/>
          <w:szCs w:val="22"/>
          <w:u w:val="single"/>
        </w:rPr>
      </w:pPr>
    </w:p>
    <w:p w14:paraId="5E2FBC3C" w14:textId="77777777" w:rsidR="003F0B8A" w:rsidRPr="006851F5" w:rsidRDefault="003F0B8A" w:rsidP="003B7452">
      <w:pPr>
        <w:spacing w:after="120"/>
        <w:jc w:val="both"/>
        <w:rPr>
          <w:rFonts w:ascii="Georgia" w:hAnsi="Georgia"/>
          <w:b/>
          <w:sz w:val="22"/>
          <w:szCs w:val="22"/>
        </w:rPr>
      </w:pPr>
      <w:r w:rsidRPr="006851F5">
        <w:rPr>
          <w:rFonts w:ascii="Georgia" w:hAnsi="Georgia"/>
          <w:b/>
          <w:sz w:val="22"/>
          <w:szCs w:val="22"/>
        </w:rPr>
        <w:t xml:space="preserve">Qualification Criteria </w:t>
      </w:r>
    </w:p>
    <w:p w14:paraId="685543EE"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 xml:space="preserve">Qualified to degree level and above </w:t>
      </w:r>
    </w:p>
    <w:p w14:paraId="2A1BDE26"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Qualified to teach and work in the UK.</w:t>
      </w:r>
    </w:p>
    <w:p w14:paraId="0A2625BC" w14:textId="77777777" w:rsidR="003F0B8A" w:rsidRPr="006851F5" w:rsidRDefault="003F0B8A" w:rsidP="003B7452">
      <w:pPr>
        <w:jc w:val="both"/>
        <w:rPr>
          <w:rFonts w:ascii="Georgia" w:hAnsi="Georgia"/>
          <w:b/>
          <w:sz w:val="22"/>
          <w:szCs w:val="22"/>
          <w:u w:val="single"/>
        </w:rPr>
      </w:pPr>
    </w:p>
    <w:p w14:paraId="74824D2C" w14:textId="77777777" w:rsidR="003F0B8A" w:rsidRPr="006851F5" w:rsidRDefault="003F0B8A" w:rsidP="003B7452">
      <w:pPr>
        <w:spacing w:after="120"/>
        <w:jc w:val="both"/>
        <w:rPr>
          <w:rFonts w:ascii="Georgia" w:hAnsi="Georgia"/>
          <w:b/>
          <w:sz w:val="22"/>
          <w:szCs w:val="22"/>
        </w:rPr>
      </w:pPr>
      <w:r w:rsidRPr="006851F5">
        <w:rPr>
          <w:rFonts w:ascii="Georgia" w:hAnsi="Georgia"/>
          <w:b/>
          <w:sz w:val="22"/>
          <w:szCs w:val="22"/>
        </w:rPr>
        <w:t>Experience</w:t>
      </w:r>
    </w:p>
    <w:p w14:paraId="45D793CF"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Experience of raising attainment in a complex urban environment</w:t>
      </w:r>
    </w:p>
    <w:p w14:paraId="3226ADFD" w14:textId="77777777" w:rsidR="00D77089" w:rsidRPr="006851F5" w:rsidRDefault="00D77089" w:rsidP="003B7452">
      <w:pPr>
        <w:pStyle w:val="ListParagraph"/>
        <w:numPr>
          <w:ilvl w:val="0"/>
          <w:numId w:val="23"/>
        </w:numPr>
        <w:jc w:val="both"/>
        <w:rPr>
          <w:rFonts w:ascii="Georgia" w:hAnsi="Georgia"/>
          <w:lang w:eastAsia="en-GB"/>
        </w:rPr>
      </w:pPr>
      <w:r w:rsidRPr="006851F5">
        <w:rPr>
          <w:rFonts w:ascii="Georgia" w:hAnsi="Georgia"/>
          <w:lang w:eastAsia="en-GB"/>
        </w:rPr>
        <w:t xml:space="preserve">Demonstrable commitment to raising attainment of all pupils in a challenging classroom environment </w:t>
      </w:r>
    </w:p>
    <w:p w14:paraId="10ED80E1" w14:textId="77777777" w:rsidR="00D77089" w:rsidRPr="006851F5" w:rsidRDefault="00D77089" w:rsidP="003B7452">
      <w:pPr>
        <w:pStyle w:val="ListParagraph"/>
        <w:numPr>
          <w:ilvl w:val="0"/>
          <w:numId w:val="23"/>
        </w:numPr>
        <w:jc w:val="both"/>
        <w:rPr>
          <w:rFonts w:ascii="Georgia" w:hAnsi="Georgia"/>
          <w:lang w:eastAsia="en-GB"/>
        </w:rPr>
      </w:pPr>
      <w:r w:rsidRPr="006851F5">
        <w:rPr>
          <w:rFonts w:ascii="Georgia" w:hAnsi="Georgia"/>
          <w:lang w:eastAsia="en-GB"/>
        </w:rPr>
        <w:t xml:space="preserve">Excellent understanding of both subject and general teaching pedagogy </w:t>
      </w:r>
    </w:p>
    <w:p w14:paraId="020C804D" w14:textId="77777777" w:rsidR="00D77089" w:rsidRPr="006851F5" w:rsidRDefault="00D77089" w:rsidP="003B7452">
      <w:pPr>
        <w:pStyle w:val="ListParagraph"/>
        <w:numPr>
          <w:ilvl w:val="0"/>
          <w:numId w:val="23"/>
        </w:numPr>
        <w:jc w:val="both"/>
        <w:rPr>
          <w:rFonts w:ascii="Georgia" w:hAnsi="Georgia"/>
          <w:lang w:eastAsia="en-GB"/>
        </w:rPr>
      </w:pPr>
      <w:r w:rsidRPr="006851F5">
        <w:rPr>
          <w:rFonts w:ascii="Georgia" w:hAnsi="Georgia"/>
          <w:lang w:eastAsia="en-GB"/>
        </w:rPr>
        <w:t xml:space="preserve">Effective and systematic behaviour management </w:t>
      </w:r>
    </w:p>
    <w:p w14:paraId="34A2BFED" w14:textId="77777777" w:rsidR="00D77089" w:rsidRPr="006851F5" w:rsidRDefault="00D77089" w:rsidP="003B7452">
      <w:pPr>
        <w:pStyle w:val="ListParagraph"/>
        <w:numPr>
          <w:ilvl w:val="0"/>
          <w:numId w:val="23"/>
        </w:numPr>
        <w:jc w:val="both"/>
        <w:rPr>
          <w:rFonts w:ascii="Georgia" w:hAnsi="Georgia"/>
          <w:lang w:eastAsia="en-GB"/>
        </w:rPr>
      </w:pPr>
      <w:r w:rsidRPr="006851F5">
        <w:rPr>
          <w:rFonts w:ascii="Georgia" w:hAnsi="Georgia"/>
          <w:lang w:eastAsia="en-GB"/>
        </w:rPr>
        <w:t>Knowledge of the national secondary education system, examinations and curriculum</w:t>
      </w:r>
    </w:p>
    <w:p w14:paraId="62A9A92E" w14:textId="5F29C061" w:rsidR="00D77089" w:rsidRPr="006851F5" w:rsidRDefault="00D77089" w:rsidP="003B7452">
      <w:pPr>
        <w:pStyle w:val="ListParagraph"/>
        <w:numPr>
          <w:ilvl w:val="0"/>
          <w:numId w:val="23"/>
        </w:numPr>
        <w:jc w:val="both"/>
        <w:rPr>
          <w:rFonts w:ascii="Georgia" w:hAnsi="Georgia"/>
          <w:lang w:eastAsia="en-GB"/>
        </w:rPr>
      </w:pPr>
      <w:r w:rsidRPr="006851F5">
        <w:rPr>
          <w:rFonts w:ascii="Georgia" w:hAnsi="Georgia"/>
          <w:lang w:eastAsia="en-GB"/>
        </w:rPr>
        <w:t>Understanding of the recent changes to GCSE and implications for teaching and learning</w:t>
      </w:r>
    </w:p>
    <w:p w14:paraId="21CC23DA" w14:textId="77777777" w:rsidR="00D77089" w:rsidRPr="006851F5" w:rsidRDefault="00D77089" w:rsidP="003B7452">
      <w:pPr>
        <w:pStyle w:val="ListParagraph"/>
        <w:numPr>
          <w:ilvl w:val="0"/>
          <w:numId w:val="23"/>
        </w:numPr>
        <w:jc w:val="both"/>
        <w:rPr>
          <w:rFonts w:ascii="Georgia" w:hAnsi="Georgia"/>
          <w:lang w:eastAsia="en-GB"/>
        </w:rPr>
      </w:pPr>
      <w:r w:rsidRPr="006851F5">
        <w:rPr>
          <w:rFonts w:ascii="Georgia" w:hAnsi="Georgia"/>
          <w:lang w:eastAsia="en-GB"/>
        </w:rPr>
        <w:t>Be or demonstrate the potential to become an outstanding teacher</w:t>
      </w:r>
    </w:p>
    <w:p w14:paraId="026CF534" w14:textId="77777777" w:rsidR="003F0B8A" w:rsidRPr="006851F5" w:rsidRDefault="003F0B8A" w:rsidP="003B7452">
      <w:pPr>
        <w:jc w:val="both"/>
        <w:rPr>
          <w:rFonts w:ascii="Georgia" w:hAnsi="Georgia"/>
          <w:b/>
          <w:sz w:val="22"/>
          <w:szCs w:val="22"/>
        </w:rPr>
      </w:pPr>
    </w:p>
    <w:p w14:paraId="7BB5C5B0" w14:textId="77777777" w:rsidR="003F0B8A" w:rsidRPr="006851F5" w:rsidRDefault="003F0B8A" w:rsidP="003B7452">
      <w:pPr>
        <w:pStyle w:val="p5"/>
        <w:widowControl/>
        <w:tabs>
          <w:tab w:val="clear" w:pos="720"/>
          <w:tab w:val="left" w:pos="780"/>
        </w:tabs>
        <w:spacing w:line="276" w:lineRule="auto"/>
        <w:ind w:left="0" w:firstLine="0"/>
        <w:jc w:val="both"/>
        <w:rPr>
          <w:rFonts w:ascii="Georgia" w:hAnsi="Georgia"/>
          <w:b/>
          <w:sz w:val="22"/>
          <w:szCs w:val="22"/>
        </w:rPr>
      </w:pPr>
      <w:r w:rsidRPr="006851F5">
        <w:rPr>
          <w:rFonts w:ascii="Georgia" w:hAnsi="Georgia"/>
          <w:b/>
          <w:sz w:val="22"/>
          <w:szCs w:val="22"/>
        </w:rPr>
        <w:t>Personal Characteristics</w:t>
      </w:r>
    </w:p>
    <w:p w14:paraId="076DF544"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Able to listen and empathise</w:t>
      </w:r>
    </w:p>
    <w:p w14:paraId="2066DCCA"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Able to influence and motivate others</w:t>
      </w:r>
    </w:p>
    <w:p w14:paraId="2530F5DF"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Excellent written communication skills</w:t>
      </w:r>
    </w:p>
    <w:p w14:paraId="6255203C"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Sustains energy, optimism and motivation in the face of pressure and setbacks</w:t>
      </w:r>
    </w:p>
    <w:p w14:paraId="76C28EC9"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Stays calm in difficult situations and maintains clarity of vision</w:t>
      </w:r>
    </w:p>
    <w:p w14:paraId="20ECB1ED"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Makes decisions based on facts</w:t>
      </w:r>
    </w:p>
    <w:p w14:paraId="3372A325"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Open to change and new ideas</w:t>
      </w:r>
    </w:p>
    <w:p w14:paraId="4F84EEAF" w14:textId="77777777" w:rsidR="003F0B8A" w:rsidRPr="006851F5" w:rsidRDefault="003F0B8A" w:rsidP="003B7452">
      <w:pPr>
        <w:jc w:val="both"/>
        <w:rPr>
          <w:rFonts w:ascii="Georgia" w:hAnsi="Georgia" w:cs="Arial"/>
          <w:sz w:val="22"/>
          <w:szCs w:val="22"/>
        </w:rPr>
      </w:pPr>
    </w:p>
    <w:p w14:paraId="39C57D33" w14:textId="77777777" w:rsidR="003F0B8A" w:rsidRPr="006851F5" w:rsidRDefault="003F0B8A" w:rsidP="003B7452">
      <w:pPr>
        <w:spacing w:after="120"/>
        <w:jc w:val="both"/>
        <w:rPr>
          <w:rFonts w:ascii="Georgia" w:hAnsi="Georgia"/>
          <w:b/>
          <w:sz w:val="22"/>
          <w:szCs w:val="22"/>
        </w:rPr>
      </w:pPr>
      <w:r w:rsidRPr="006851F5">
        <w:rPr>
          <w:rFonts w:ascii="Georgia" w:hAnsi="Georgia"/>
          <w:b/>
          <w:sz w:val="22"/>
          <w:szCs w:val="22"/>
        </w:rPr>
        <w:t>Other</w:t>
      </w:r>
    </w:p>
    <w:p w14:paraId="6860EE42"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This post is subject to an enhanced Disclosure and Barring Service check</w:t>
      </w:r>
    </w:p>
    <w:p w14:paraId="69A146EC"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Commitment to equality of opportunity and the safeguarding and welfare of all pupils</w:t>
      </w:r>
    </w:p>
    <w:p w14:paraId="6B2AA99E" w14:textId="77777777" w:rsidR="003F0B8A" w:rsidRPr="006851F5" w:rsidRDefault="003F0B8A" w:rsidP="003B7452">
      <w:pPr>
        <w:pStyle w:val="p5"/>
        <w:widowControl/>
        <w:numPr>
          <w:ilvl w:val="0"/>
          <w:numId w:val="23"/>
        </w:numPr>
        <w:tabs>
          <w:tab w:val="left" w:pos="780"/>
        </w:tabs>
        <w:spacing w:line="276" w:lineRule="auto"/>
        <w:jc w:val="both"/>
        <w:rPr>
          <w:rFonts w:ascii="Georgia" w:hAnsi="Georgia"/>
          <w:sz w:val="22"/>
          <w:szCs w:val="22"/>
        </w:rPr>
      </w:pPr>
      <w:r w:rsidRPr="006851F5">
        <w:rPr>
          <w:rFonts w:ascii="Georgia" w:hAnsi="Georgia"/>
          <w:sz w:val="22"/>
          <w:szCs w:val="22"/>
        </w:rPr>
        <w:t xml:space="preserve">Willingness to undertake and contribute to professional development activities </w:t>
      </w:r>
    </w:p>
    <w:p w14:paraId="5EBA0317" w14:textId="77777777" w:rsidR="003F0B8A" w:rsidRPr="006851F5" w:rsidRDefault="003F0B8A" w:rsidP="009B626E">
      <w:pPr>
        <w:jc w:val="both"/>
        <w:rPr>
          <w:rFonts w:ascii="Georgia" w:hAnsi="Georgia"/>
          <w:sz w:val="22"/>
          <w:szCs w:val="22"/>
        </w:rPr>
      </w:pPr>
    </w:p>
    <w:p w14:paraId="2C50A51E" w14:textId="77777777" w:rsidR="009B626E" w:rsidRPr="006851F5" w:rsidRDefault="009B626E" w:rsidP="009B626E">
      <w:pPr>
        <w:jc w:val="both"/>
        <w:rPr>
          <w:rFonts w:ascii="Georgia" w:hAnsi="Georgia"/>
          <w:sz w:val="22"/>
          <w:szCs w:val="22"/>
        </w:rPr>
      </w:pPr>
    </w:p>
    <w:p w14:paraId="4298516C" w14:textId="77777777" w:rsidR="005E1027" w:rsidRPr="006851F5" w:rsidRDefault="005E1027" w:rsidP="005E1027">
      <w:pPr>
        <w:pStyle w:val="paragraph"/>
        <w:spacing w:before="0" w:beforeAutospacing="0" w:after="0" w:afterAutospacing="0"/>
        <w:jc w:val="both"/>
        <w:textAlignment w:val="baseline"/>
        <w:rPr>
          <w:rStyle w:val="eop"/>
          <w:rFonts w:ascii="Georgia" w:eastAsia="Calibri" w:hAnsi="Georgia" w:cs="Segoe UI"/>
          <w:i/>
          <w:iCs/>
          <w:color w:val="000000"/>
          <w:sz w:val="22"/>
          <w:szCs w:val="22"/>
        </w:rPr>
      </w:pPr>
      <w:r w:rsidRPr="006851F5">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sidRPr="006851F5">
        <w:rPr>
          <w:rStyle w:val="normaltextrun"/>
          <w:rFonts w:ascii="Georgia" w:hAnsi="Georgia" w:cs="Segoe UI"/>
          <w:i/>
          <w:iCs/>
          <w:color w:val="000000"/>
          <w:sz w:val="22"/>
          <w:szCs w:val="22"/>
        </w:rPr>
        <w:t>In order to</w:t>
      </w:r>
      <w:proofErr w:type="gramEnd"/>
      <w:r w:rsidRPr="006851F5">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sidRPr="006851F5">
        <w:rPr>
          <w:rStyle w:val="eop"/>
          <w:rFonts w:ascii="Georgia" w:eastAsia="Calibri" w:hAnsi="Georgia" w:cs="Segoe UI"/>
          <w:i/>
          <w:iCs/>
          <w:color w:val="000000"/>
          <w:sz w:val="22"/>
          <w:szCs w:val="22"/>
        </w:rPr>
        <w:t> </w:t>
      </w:r>
    </w:p>
    <w:p w14:paraId="68787326" w14:textId="77777777" w:rsidR="005E1027" w:rsidRPr="006851F5" w:rsidRDefault="005E1027" w:rsidP="005E1027">
      <w:pPr>
        <w:pStyle w:val="paragraph"/>
        <w:spacing w:before="0" w:beforeAutospacing="0" w:after="0" w:afterAutospacing="0"/>
        <w:jc w:val="both"/>
        <w:textAlignment w:val="baseline"/>
        <w:rPr>
          <w:rFonts w:ascii="Georgia" w:hAnsi="Georgia" w:cs="Segoe UI"/>
          <w:i/>
          <w:iCs/>
          <w:color w:val="000000"/>
          <w:sz w:val="22"/>
          <w:szCs w:val="22"/>
        </w:rPr>
      </w:pPr>
    </w:p>
    <w:p w14:paraId="6FE66D9E" w14:textId="77777777" w:rsidR="005E1027" w:rsidRPr="006851F5" w:rsidRDefault="005E1027" w:rsidP="005E1027">
      <w:pPr>
        <w:pStyle w:val="paragraph"/>
        <w:spacing w:before="0" w:beforeAutospacing="0" w:after="0" w:afterAutospacing="0"/>
        <w:jc w:val="both"/>
        <w:textAlignment w:val="baseline"/>
        <w:rPr>
          <w:rFonts w:ascii="Georgia" w:hAnsi="Georgia" w:cs="Segoe UI"/>
          <w:i/>
          <w:iCs/>
          <w:sz w:val="22"/>
          <w:szCs w:val="22"/>
        </w:rPr>
      </w:pPr>
      <w:r w:rsidRPr="006851F5">
        <w:rPr>
          <w:rStyle w:val="normaltextrun"/>
          <w:rFonts w:ascii="Georgia" w:hAnsi="Georgia" w:cs="Segoe U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2" w:tgtFrame="_blank" w:history="1">
        <w:r w:rsidRPr="006851F5">
          <w:rPr>
            <w:rStyle w:val="normaltextrun"/>
            <w:rFonts w:ascii="Georgia" w:hAnsi="Georgia" w:cs="Segoe UI"/>
            <w:i/>
            <w:iCs/>
            <w:color w:val="0563C1"/>
            <w:sz w:val="22"/>
            <w:szCs w:val="22"/>
          </w:rPr>
          <w:t>link</w:t>
        </w:r>
      </w:hyperlink>
      <w:r w:rsidRPr="006851F5">
        <w:rPr>
          <w:rStyle w:val="normaltextrun"/>
          <w:rFonts w:ascii="Georgia" w:hAnsi="Georgia" w:cs="Segoe UI"/>
          <w:i/>
          <w:iCs/>
          <w:sz w:val="22"/>
          <w:szCs w:val="22"/>
        </w:rPr>
        <w:t>.</w:t>
      </w:r>
      <w:r w:rsidRPr="006851F5">
        <w:rPr>
          <w:rStyle w:val="eop"/>
          <w:rFonts w:ascii="Georgia" w:eastAsia="Calibri" w:hAnsi="Georgia" w:cs="Segoe UI"/>
          <w:i/>
          <w:iCs/>
          <w:sz w:val="22"/>
          <w:szCs w:val="22"/>
        </w:rPr>
        <w:t> </w:t>
      </w:r>
    </w:p>
    <w:sectPr w:rsidR="005E1027" w:rsidRPr="006851F5" w:rsidSect="00E97D00">
      <w:headerReference w:type="default" r:id="rId13"/>
      <w:pgSz w:w="12240" w:h="15840"/>
      <w:pgMar w:top="990" w:right="900" w:bottom="1080" w:left="851"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2AA6" w14:textId="77777777" w:rsidR="00F04984" w:rsidRDefault="00F04984" w:rsidP="00287710">
      <w:r>
        <w:separator/>
      </w:r>
    </w:p>
  </w:endnote>
  <w:endnote w:type="continuationSeparator" w:id="0">
    <w:p w14:paraId="65C65A2F" w14:textId="77777777" w:rsidR="00F04984" w:rsidRDefault="00F04984" w:rsidP="0028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E248" w14:textId="77777777" w:rsidR="00F04984" w:rsidRDefault="00F04984" w:rsidP="00287710">
      <w:r>
        <w:separator/>
      </w:r>
    </w:p>
  </w:footnote>
  <w:footnote w:type="continuationSeparator" w:id="0">
    <w:p w14:paraId="4411DAC0" w14:textId="77777777" w:rsidR="00F04984" w:rsidRDefault="00F04984" w:rsidP="0028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CFF" w14:textId="77777777" w:rsidR="00E47059" w:rsidRDefault="00E47059" w:rsidP="002877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2DF"/>
    <w:multiLevelType w:val="hybridMultilevel"/>
    <w:tmpl w:val="6836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115D"/>
    <w:multiLevelType w:val="hybridMultilevel"/>
    <w:tmpl w:val="7EA865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F847203"/>
    <w:multiLevelType w:val="hybridMultilevel"/>
    <w:tmpl w:val="4C584A6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0635DC2"/>
    <w:multiLevelType w:val="hybridMultilevel"/>
    <w:tmpl w:val="63342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F3639"/>
    <w:multiLevelType w:val="hybridMultilevel"/>
    <w:tmpl w:val="CD8C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B11CF"/>
    <w:multiLevelType w:val="hybridMultilevel"/>
    <w:tmpl w:val="355A1524"/>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7" w15:restartNumberingAfterBreak="0">
    <w:nsid w:val="28324926"/>
    <w:multiLevelType w:val="hybridMultilevel"/>
    <w:tmpl w:val="EEFCC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A2784"/>
    <w:multiLevelType w:val="hybridMultilevel"/>
    <w:tmpl w:val="6F6C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1711F"/>
    <w:multiLevelType w:val="hybridMultilevel"/>
    <w:tmpl w:val="FBC2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00E5A"/>
    <w:multiLevelType w:val="hybridMultilevel"/>
    <w:tmpl w:val="A2B8DD2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345D0473"/>
    <w:multiLevelType w:val="hybridMultilevel"/>
    <w:tmpl w:val="A22E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670C9"/>
    <w:multiLevelType w:val="hybridMultilevel"/>
    <w:tmpl w:val="3218299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F32C9B"/>
    <w:multiLevelType w:val="hybridMultilevel"/>
    <w:tmpl w:val="D37A87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548656DC"/>
    <w:multiLevelType w:val="hybridMultilevel"/>
    <w:tmpl w:val="E3863F5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55723D47"/>
    <w:multiLevelType w:val="hybridMultilevel"/>
    <w:tmpl w:val="2ADE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07FEF"/>
    <w:multiLevelType w:val="hybridMultilevel"/>
    <w:tmpl w:val="A4FE3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665AA5"/>
    <w:multiLevelType w:val="hybridMultilevel"/>
    <w:tmpl w:val="68C2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21437"/>
    <w:multiLevelType w:val="hybridMultilevel"/>
    <w:tmpl w:val="47E4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5A75B0"/>
    <w:multiLevelType w:val="hybridMultilevel"/>
    <w:tmpl w:val="53321F6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73043DAF"/>
    <w:multiLevelType w:val="hybridMultilevel"/>
    <w:tmpl w:val="3BD83AF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053636">
    <w:abstractNumId w:val="19"/>
  </w:num>
  <w:num w:numId="2" w16cid:durableId="1438215499">
    <w:abstractNumId w:val="5"/>
  </w:num>
  <w:num w:numId="3" w16cid:durableId="677468857">
    <w:abstractNumId w:val="7"/>
  </w:num>
  <w:num w:numId="4" w16cid:durableId="837383316">
    <w:abstractNumId w:val="22"/>
  </w:num>
  <w:num w:numId="5" w16cid:durableId="2529344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845507">
    <w:abstractNumId w:val="4"/>
  </w:num>
  <w:num w:numId="7" w16cid:durableId="1346060279">
    <w:abstractNumId w:val="8"/>
  </w:num>
  <w:num w:numId="8" w16cid:durableId="334571191">
    <w:abstractNumId w:val="0"/>
  </w:num>
  <w:num w:numId="9" w16cid:durableId="1110977188">
    <w:abstractNumId w:val="11"/>
  </w:num>
  <w:num w:numId="10" w16cid:durableId="661397930">
    <w:abstractNumId w:val="1"/>
  </w:num>
  <w:num w:numId="11" w16cid:durableId="1311250460">
    <w:abstractNumId w:val="12"/>
  </w:num>
  <w:num w:numId="12" w16cid:durableId="643316518">
    <w:abstractNumId w:val="20"/>
  </w:num>
  <w:num w:numId="13" w16cid:durableId="790515933">
    <w:abstractNumId w:val="2"/>
  </w:num>
  <w:num w:numId="14" w16cid:durableId="1770155979">
    <w:abstractNumId w:val="6"/>
  </w:num>
  <w:num w:numId="15" w16cid:durableId="1289584534">
    <w:abstractNumId w:val="14"/>
  </w:num>
  <w:num w:numId="16" w16cid:durableId="483787794">
    <w:abstractNumId w:val="21"/>
  </w:num>
  <w:num w:numId="17" w16cid:durableId="338821192">
    <w:abstractNumId w:val="15"/>
  </w:num>
  <w:num w:numId="18" w16cid:durableId="1665281517">
    <w:abstractNumId w:val="10"/>
  </w:num>
  <w:num w:numId="19" w16cid:durableId="1500270733">
    <w:abstractNumId w:val="17"/>
  </w:num>
  <w:num w:numId="20" w16cid:durableId="1318878586">
    <w:abstractNumId w:val="3"/>
  </w:num>
  <w:num w:numId="21" w16cid:durableId="2114401318">
    <w:abstractNumId w:val="9"/>
  </w:num>
  <w:num w:numId="22" w16cid:durableId="1925142933">
    <w:abstractNumId w:val="18"/>
  </w:num>
  <w:num w:numId="23" w16cid:durableId="813062737">
    <w:abstractNumId w:val="16"/>
  </w:num>
  <w:num w:numId="24" w16cid:durableId="52980702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width-relative:margin;mso-height-relative:margin" fillcolor="none [3204]" strokecolor="none [3204]">
      <v:fill color="none [3204]"/>
      <v:stroke color="none [320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7"/>
    <w:rsid w:val="00003698"/>
    <w:rsid w:val="00003982"/>
    <w:rsid w:val="000042A9"/>
    <w:rsid w:val="00005AE9"/>
    <w:rsid w:val="00005CC3"/>
    <w:rsid w:val="00013410"/>
    <w:rsid w:val="00015E06"/>
    <w:rsid w:val="00021EF0"/>
    <w:rsid w:val="00024B29"/>
    <w:rsid w:val="00027F9A"/>
    <w:rsid w:val="00034952"/>
    <w:rsid w:val="000413F6"/>
    <w:rsid w:val="00041AB5"/>
    <w:rsid w:val="00042AA2"/>
    <w:rsid w:val="000436FE"/>
    <w:rsid w:val="00047D02"/>
    <w:rsid w:val="00051320"/>
    <w:rsid w:val="0005207D"/>
    <w:rsid w:val="00055AB2"/>
    <w:rsid w:val="00062C01"/>
    <w:rsid w:val="00063F38"/>
    <w:rsid w:val="00064F66"/>
    <w:rsid w:val="00066470"/>
    <w:rsid w:val="00084231"/>
    <w:rsid w:val="00090C1C"/>
    <w:rsid w:val="00092E67"/>
    <w:rsid w:val="0009421D"/>
    <w:rsid w:val="00096826"/>
    <w:rsid w:val="00096B9D"/>
    <w:rsid w:val="00097F29"/>
    <w:rsid w:val="000A09FF"/>
    <w:rsid w:val="000A3CCE"/>
    <w:rsid w:val="000A693F"/>
    <w:rsid w:val="000A6A06"/>
    <w:rsid w:val="000C06D9"/>
    <w:rsid w:val="000C2539"/>
    <w:rsid w:val="000C3CB5"/>
    <w:rsid w:val="000C4CD5"/>
    <w:rsid w:val="000C7279"/>
    <w:rsid w:val="000C7463"/>
    <w:rsid w:val="000D002D"/>
    <w:rsid w:val="000D150F"/>
    <w:rsid w:val="000E08CC"/>
    <w:rsid w:val="000F01BD"/>
    <w:rsid w:val="000F1669"/>
    <w:rsid w:val="000F744A"/>
    <w:rsid w:val="001062A2"/>
    <w:rsid w:val="0011296E"/>
    <w:rsid w:val="001261D3"/>
    <w:rsid w:val="001263A0"/>
    <w:rsid w:val="001306BE"/>
    <w:rsid w:val="00137FCE"/>
    <w:rsid w:val="00141969"/>
    <w:rsid w:val="0017212D"/>
    <w:rsid w:val="00181F76"/>
    <w:rsid w:val="00197C2D"/>
    <w:rsid w:val="001B143D"/>
    <w:rsid w:val="001B1589"/>
    <w:rsid w:val="001C046A"/>
    <w:rsid w:val="001C5841"/>
    <w:rsid w:val="001C5888"/>
    <w:rsid w:val="001C5C2B"/>
    <w:rsid w:val="001E0CE0"/>
    <w:rsid w:val="001F0116"/>
    <w:rsid w:val="001F3E4B"/>
    <w:rsid w:val="001F6738"/>
    <w:rsid w:val="00203FDB"/>
    <w:rsid w:val="00211EE3"/>
    <w:rsid w:val="00212733"/>
    <w:rsid w:val="002162EF"/>
    <w:rsid w:val="002253DE"/>
    <w:rsid w:val="00230354"/>
    <w:rsid w:val="00240ADA"/>
    <w:rsid w:val="00242263"/>
    <w:rsid w:val="00250E1E"/>
    <w:rsid w:val="00250F37"/>
    <w:rsid w:val="00252383"/>
    <w:rsid w:val="00257E6C"/>
    <w:rsid w:val="00266FDC"/>
    <w:rsid w:val="00280F29"/>
    <w:rsid w:val="00287710"/>
    <w:rsid w:val="002A2E52"/>
    <w:rsid w:val="002A390E"/>
    <w:rsid w:val="002B5792"/>
    <w:rsid w:val="002C4AC1"/>
    <w:rsid w:val="002C64F9"/>
    <w:rsid w:val="002C731A"/>
    <w:rsid w:val="002D33BF"/>
    <w:rsid w:val="002D48C6"/>
    <w:rsid w:val="002E1A71"/>
    <w:rsid w:val="002F16F7"/>
    <w:rsid w:val="002F5FA7"/>
    <w:rsid w:val="002F766A"/>
    <w:rsid w:val="0030252F"/>
    <w:rsid w:val="00303B89"/>
    <w:rsid w:val="003104EF"/>
    <w:rsid w:val="003105F2"/>
    <w:rsid w:val="00311E9C"/>
    <w:rsid w:val="003120F9"/>
    <w:rsid w:val="00321322"/>
    <w:rsid w:val="003235F3"/>
    <w:rsid w:val="003314BA"/>
    <w:rsid w:val="0033237B"/>
    <w:rsid w:val="00343935"/>
    <w:rsid w:val="003510C8"/>
    <w:rsid w:val="003553C4"/>
    <w:rsid w:val="00382497"/>
    <w:rsid w:val="0039038C"/>
    <w:rsid w:val="003903A8"/>
    <w:rsid w:val="00391C55"/>
    <w:rsid w:val="0039255D"/>
    <w:rsid w:val="003962A7"/>
    <w:rsid w:val="003A3C88"/>
    <w:rsid w:val="003B0FBE"/>
    <w:rsid w:val="003B179C"/>
    <w:rsid w:val="003B1958"/>
    <w:rsid w:val="003B7452"/>
    <w:rsid w:val="003C021C"/>
    <w:rsid w:val="003C0342"/>
    <w:rsid w:val="003C0FBA"/>
    <w:rsid w:val="003C4821"/>
    <w:rsid w:val="003C6BBB"/>
    <w:rsid w:val="003D6025"/>
    <w:rsid w:val="003D63F8"/>
    <w:rsid w:val="003E049B"/>
    <w:rsid w:val="003E0C2B"/>
    <w:rsid w:val="003E2D07"/>
    <w:rsid w:val="003E4503"/>
    <w:rsid w:val="003E4D13"/>
    <w:rsid w:val="003F0B8A"/>
    <w:rsid w:val="003F4BB7"/>
    <w:rsid w:val="003F4D69"/>
    <w:rsid w:val="004128E2"/>
    <w:rsid w:val="004169E2"/>
    <w:rsid w:val="004237C7"/>
    <w:rsid w:val="00423955"/>
    <w:rsid w:val="00426030"/>
    <w:rsid w:val="00426267"/>
    <w:rsid w:val="00426C26"/>
    <w:rsid w:val="00434DAF"/>
    <w:rsid w:val="00440DE5"/>
    <w:rsid w:val="00443DFA"/>
    <w:rsid w:val="00444002"/>
    <w:rsid w:val="00446F5B"/>
    <w:rsid w:val="004525B9"/>
    <w:rsid w:val="00461B84"/>
    <w:rsid w:val="00464322"/>
    <w:rsid w:val="00465FC0"/>
    <w:rsid w:val="00470ADF"/>
    <w:rsid w:val="00472B20"/>
    <w:rsid w:val="00486A62"/>
    <w:rsid w:val="004900B1"/>
    <w:rsid w:val="00495367"/>
    <w:rsid w:val="00495520"/>
    <w:rsid w:val="004A0AD7"/>
    <w:rsid w:val="004A106D"/>
    <w:rsid w:val="004A141E"/>
    <w:rsid w:val="004A7DAF"/>
    <w:rsid w:val="004B3118"/>
    <w:rsid w:val="004B5391"/>
    <w:rsid w:val="004C3FE3"/>
    <w:rsid w:val="004C6960"/>
    <w:rsid w:val="004C7491"/>
    <w:rsid w:val="004D20E2"/>
    <w:rsid w:val="004D3C4E"/>
    <w:rsid w:val="004D6035"/>
    <w:rsid w:val="004F72AC"/>
    <w:rsid w:val="00500AC7"/>
    <w:rsid w:val="00515F8A"/>
    <w:rsid w:val="00516A19"/>
    <w:rsid w:val="005241B4"/>
    <w:rsid w:val="00524346"/>
    <w:rsid w:val="005336D4"/>
    <w:rsid w:val="005344F7"/>
    <w:rsid w:val="00537469"/>
    <w:rsid w:val="005413E3"/>
    <w:rsid w:val="00544231"/>
    <w:rsid w:val="005556E5"/>
    <w:rsid w:val="00565DE4"/>
    <w:rsid w:val="00566433"/>
    <w:rsid w:val="00571D5E"/>
    <w:rsid w:val="00577865"/>
    <w:rsid w:val="00585ACA"/>
    <w:rsid w:val="005872B2"/>
    <w:rsid w:val="00590034"/>
    <w:rsid w:val="00592617"/>
    <w:rsid w:val="00594BAE"/>
    <w:rsid w:val="005958EE"/>
    <w:rsid w:val="005A67E8"/>
    <w:rsid w:val="005B0102"/>
    <w:rsid w:val="005B3C77"/>
    <w:rsid w:val="005C26F7"/>
    <w:rsid w:val="005C62FE"/>
    <w:rsid w:val="005D049C"/>
    <w:rsid w:val="005E0F57"/>
    <w:rsid w:val="005E1027"/>
    <w:rsid w:val="005E567D"/>
    <w:rsid w:val="005E6710"/>
    <w:rsid w:val="005F7425"/>
    <w:rsid w:val="00602344"/>
    <w:rsid w:val="00603998"/>
    <w:rsid w:val="00610843"/>
    <w:rsid w:val="00612C42"/>
    <w:rsid w:val="006163C8"/>
    <w:rsid w:val="00616DF1"/>
    <w:rsid w:val="00617267"/>
    <w:rsid w:val="00617512"/>
    <w:rsid w:val="00631580"/>
    <w:rsid w:val="00653540"/>
    <w:rsid w:val="00653A35"/>
    <w:rsid w:val="0065716C"/>
    <w:rsid w:val="00662E57"/>
    <w:rsid w:val="006650AC"/>
    <w:rsid w:val="0066698A"/>
    <w:rsid w:val="00672600"/>
    <w:rsid w:val="00674F20"/>
    <w:rsid w:val="006831F3"/>
    <w:rsid w:val="006851F5"/>
    <w:rsid w:val="006861C1"/>
    <w:rsid w:val="00690DBC"/>
    <w:rsid w:val="006A0EB1"/>
    <w:rsid w:val="006A3358"/>
    <w:rsid w:val="006A4C80"/>
    <w:rsid w:val="006A7AEC"/>
    <w:rsid w:val="006B42D8"/>
    <w:rsid w:val="006B484D"/>
    <w:rsid w:val="006B5331"/>
    <w:rsid w:val="006C1FA9"/>
    <w:rsid w:val="006C3552"/>
    <w:rsid w:val="006C53BE"/>
    <w:rsid w:val="006D4520"/>
    <w:rsid w:val="006F3483"/>
    <w:rsid w:val="006F55F8"/>
    <w:rsid w:val="006F6169"/>
    <w:rsid w:val="006F72B5"/>
    <w:rsid w:val="007021C2"/>
    <w:rsid w:val="007026EF"/>
    <w:rsid w:val="0070348F"/>
    <w:rsid w:val="00703F39"/>
    <w:rsid w:val="007046A1"/>
    <w:rsid w:val="00704B6B"/>
    <w:rsid w:val="00705562"/>
    <w:rsid w:val="007102E3"/>
    <w:rsid w:val="00715435"/>
    <w:rsid w:val="00721C42"/>
    <w:rsid w:val="00722B49"/>
    <w:rsid w:val="00722EED"/>
    <w:rsid w:val="00724AD1"/>
    <w:rsid w:val="00730507"/>
    <w:rsid w:val="00732991"/>
    <w:rsid w:val="00740AD7"/>
    <w:rsid w:val="0075677E"/>
    <w:rsid w:val="00762122"/>
    <w:rsid w:val="00762E8A"/>
    <w:rsid w:val="007641CC"/>
    <w:rsid w:val="00766C29"/>
    <w:rsid w:val="00770279"/>
    <w:rsid w:val="00772993"/>
    <w:rsid w:val="00773250"/>
    <w:rsid w:val="00777DEB"/>
    <w:rsid w:val="0078067E"/>
    <w:rsid w:val="0078705E"/>
    <w:rsid w:val="00787E49"/>
    <w:rsid w:val="007900F1"/>
    <w:rsid w:val="00790833"/>
    <w:rsid w:val="00791171"/>
    <w:rsid w:val="007A05FE"/>
    <w:rsid w:val="007A389F"/>
    <w:rsid w:val="007B15A1"/>
    <w:rsid w:val="007B1E38"/>
    <w:rsid w:val="007B20D0"/>
    <w:rsid w:val="007C118C"/>
    <w:rsid w:val="007C152F"/>
    <w:rsid w:val="007D48A2"/>
    <w:rsid w:val="007E0373"/>
    <w:rsid w:val="007E2115"/>
    <w:rsid w:val="007E5E5E"/>
    <w:rsid w:val="007E6F9F"/>
    <w:rsid w:val="007F2B33"/>
    <w:rsid w:val="007F59E8"/>
    <w:rsid w:val="007F630C"/>
    <w:rsid w:val="00803850"/>
    <w:rsid w:val="00807F02"/>
    <w:rsid w:val="00816472"/>
    <w:rsid w:val="00820D54"/>
    <w:rsid w:val="00823C62"/>
    <w:rsid w:val="00835CCE"/>
    <w:rsid w:val="008373B3"/>
    <w:rsid w:val="008400AA"/>
    <w:rsid w:val="00840302"/>
    <w:rsid w:val="00840D6B"/>
    <w:rsid w:val="00841410"/>
    <w:rsid w:val="00845C47"/>
    <w:rsid w:val="00847CD6"/>
    <w:rsid w:val="008568C0"/>
    <w:rsid w:val="0086796F"/>
    <w:rsid w:val="00870BCD"/>
    <w:rsid w:val="0087285C"/>
    <w:rsid w:val="00873D7B"/>
    <w:rsid w:val="00884D37"/>
    <w:rsid w:val="00887FDD"/>
    <w:rsid w:val="008A017F"/>
    <w:rsid w:val="008A3EBB"/>
    <w:rsid w:val="008B0637"/>
    <w:rsid w:val="008B095D"/>
    <w:rsid w:val="008B3360"/>
    <w:rsid w:val="008B5FB9"/>
    <w:rsid w:val="008B6787"/>
    <w:rsid w:val="008C3DF2"/>
    <w:rsid w:val="008E1438"/>
    <w:rsid w:val="008E2BE9"/>
    <w:rsid w:val="008E4C27"/>
    <w:rsid w:val="008F43B6"/>
    <w:rsid w:val="008F6B2E"/>
    <w:rsid w:val="008F716D"/>
    <w:rsid w:val="00901F46"/>
    <w:rsid w:val="009020EE"/>
    <w:rsid w:val="009021A9"/>
    <w:rsid w:val="0090281C"/>
    <w:rsid w:val="00906BCC"/>
    <w:rsid w:val="00912799"/>
    <w:rsid w:val="009178D4"/>
    <w:rsid w:val="009210AB"/>
    <w:rsid w:val="0092241E"/>
    <w:rsid w:val="0092280F"/>
    <w:rsid w:val="00924EA4"/>
    <w:rsid w:val="00926580"/>
    <w:rsid w:val="00935BEA"/>
    <w:rsid w:val="0094171C"/>
    <w:rsid w:val="009529EC"/>
    <w:rsid w:val="0095441B"/>
    <w:rsid w:val="0095645B"/>
    <w:rsid w:val="0096042D"/>
    <w:rsid w:val="0096326C"/>
    <w:rsid w:val="00963509"/>
    <w:rsid w:val="00973404"/>
    <w:rsid w:val="00981C46"/>
    <w:rsid w:val="0098444F"/>
    <w:rsid w:val="0098799F"/>
    <w:rsid w:val="009902F3"/>
    <w:rsid w:val="00990D53"/>
    <w:rsid w:val="00990D76"/>
    <w:rsid w:val="00994A9E"/>
    <w:rsid w:val="00996C88"/>
    <w:rsid w:val="00997CD2"/>
    <w:rsid w:val="009A2293"/>
    <w:rsid w:val="009A2D81"/>
    <w:rsid w:val="009A445A"/>
    <w:rsid w:val="009A6A69"/>
    <w:rsid w:val="009B626E"/>
    <w:rsid w:val="009B7E8D"/>
    <w:rsid w:val="009C1531"/>
    <w:rsid w:val="009C3B0F"/>
    <w:rsid w:val="009D2100"/>
    <w:rsid w:val="009D2DD0"/>
    <w:rsid w:val="009D6202"/>
    <w:rsid w:val="009D6AC3"/>
    <w:rsid w:val="009F3266"/>
    <w:rsid w:val="009F6591"/>
    <w:rsid w:val="00A176DE"/>
    <w:rsid w:val="00A21A55"/>
    <w:rsid w:val="00A255F2"/>
    <w:rsid w:val="00A26718"/>
    <w:rsid w:val="00A30B48"/>
    <w:rsid w:val="00A30CB0"/>
    <w:rsid w:val="00A320BF"/>
    <w:rsid w:val="00A329E5"/>
    <w:rsid w:val="00A36F02"/>
    <w:rsid w:val="00A379FB"/>
    <w:rsid w:val="00A41EB8"/>
    <w:rsid w:val="00A42E08"/>
    <w:rsid w:val="00A454E6"/>
    <w:rsid w:val="00A4641B"/>
    <w:rsid w:val="00A545AF"/>
    <w:rsid w:val="00A56308"/>
    <w:rsid w:val="00A62FC0"/>
    <w:rsid w:val="00A63CBE"/>
    <w:rsid w:val="00A65473"/>
    <w:rsid w:val="00A6560F"/>
    <w:rsid w:val="00A67CE2"/>
    <w:rsid w:val="00A7231C"/>
    <w:rsid w:val="00A73B37"/>
    <w:rsid w:val="00A81054"/>
    <w:rsid w:val="00A819F1"/>
    <w:rsid w:val="00A84AA0"/>
    <w:rsid w:val="00A90AB7"/>
    <w:rsid w:val="00A97283"/>
    <w:rsid w:val="00AA1C0D"/>
    <w:rsid w:val="00AA2111"/>
    <w:rsid w:val="00AA21E0"/>
    <w:rsid w:val="00AA4D7B"/>
    <w:rsid w:val="00AB5CB2"/>
    <w:rsid w:val="00AB6E8F"/>
    <w:rsid w:val="00AB79D7"/>
    <w:rsid w:val="00AD13AE"/>
    <w:rsid w:val="00AD5555"/>
    <w:rsid w:val="00AE0DF0"/>
    <w:rsid w:val="00AE6804"/>
    <w:rsid w:val="00AF3872"/>
    <w:rsid w:val="00B00459"/>
    <w:rsid w:val="00B014CC"/>
    <w:rsid w:val="00B0259E"/>
    <w:rsid w:val="00B02AC5"/>
    <w:rsid w:val="00B05128"/>
    <w:rsid w:val="00B103E2"/>
    <w:rsid w:val="00B111DD"/>
    <w:rsid w:val="00B12145"/>
    <w:rsid w:val="00B13A80"/>
    <w:rsid w:val="00B13D49"/>
    <w:rsid w:val="00B16A40"/>
    <w:rsid w:val="00B16A76"/>
    <w:rsid w:val="00B178E3"/>
    <w:rsid w:val="00B17952"/>
    <w:rsid w:val="00B21B3A"/>
    <w:rsid w:val="00B247F1"/>
    <w:rsid w:val="00B26F25"/>
    <w:rsid w:val="00B27027"/>
    <w:rsid w:val="00B33574"/>
    <w:rsid w:val="00B3762D"/>
    <w:rsid w:val="00B37982"/>
    <w:rsid w:val="00B44A7A"/>
    <w:rsid w:val="00B51645"/>
    <w:rsid w:val="00B517FF"/>
    <w:rsid w:val="00B5745E"/>
    <w:rsid w:val="00B632FC"/>
    <w:rsid w:val="00B63B03"/>
    <w:rsid w:val="00B65745"/>
    <w:rsid w:val="00B66FF4"/>
    <w:rsid w:val="00B71359"/>
    <w:rsid w:val="00B72E55"/>
    <w:rsid w:val="00B87525"/>
    <w:rsid w:val="00B8769F"/>
    <w:rsid w:val="00B909D4"/>
    <w:rsid w:val="00B92FE0"/>
    <w:rsid w:val="00B94D37"/>
    <w:rsid w:val="00BC705E"/>
    <w:rsid w:val="00BD0B1D"/>
    <w:rsid w:val="00BD0ECD"/>
    <w:rsid w:val="00BE7326"/>
    <w:rsid w:val="00BE7D6A"/>
    <w:rsid w:val="00BF0D2A"/>
    <w:rsid w:val="00BF7F8D"/>
    <w:rsid w:val="00C00036"/>
    <w:rsid w:val="00C05423"/>
    <w:rsid w:val="00C05865"/>
    <w:rsid w:val="00C209CA"/>
    <w:rsid w:val="00C23C86"/>
    <w:rsid w:val="00C24622"/>
    <w:rsid w:val="00C24F18"/>
    <w:rsid w:val="00C25B8A"/>
    <w:rsid w:val="00C262BD"/>
    <w:rsid w:val="00C2691A"/>
    <w:rsid w:val="00C27AFC"/>
    <w:rsid w:val="00C33428"/>
    <w:rsid w:val="00C365B5"/>
    <w:rsid w:val="00C430C9"/>
    <w:rsid w:val="00C43FCD"/>
    <w:rsid w:val="00C44E7E"/>
    <w:rsid w:val="00C51397"/>
    <w:rsid w:val="00C540CC"/>
    <w:rsid w:val="00C57E3F"/>
    <w:rsid w:val="00C62C55"/>
    <w:rsid w:val="00C751BF"/>
    <w:rsid w:val="00C7554B"/>
    <w:rsid w:val="00C8504F"/>
    <w:rsid w:val="00C87E61"/>
    <w:rsid w:val="00C90233"/>
    <w:rsid w:val="00C91A5F"/>
    <w:rsid w:val="00C953E6"/>
    <w:rsid w:val="00C97E33"/>
    <w:rsid w:val="00CA16A7"/>
    <w:rsid w:val="00CA3274"/>
    <w:rsid w:val="00CA3360"/>
    <w:rsid w:val="00CA5040"/>
    <w:rsid w:val="00CA6409"/>
    <w:rsid w:val="00CA7868"/>
    <w:rsid w:val="00CB042D"/>
    <w:rsid w:val="00CB141A"/>
    <w:rsid w:val="00CB2650"/>
    <w:rsid w:val="00CB6251"/>
    <w:rsid w:val="00CC1EA2"/>
    <w:rsid w:val="00CC50E2"/>
    <w:rsid w:val="00CC6DFC"/>
    <w:rsid w:val="00CD1708"/>
    <w:rsid w:val="00CD2F4C"/>
    <w:rsid w:val="00CD6894"/>
    <w:rsid w:val="00CE37D6"/>
    <w:rsid w:val="00CE65C2"/>
    <w:rsid w:val="00CF03A0"/>
    <w:rsid w:val="00CF7776"/>
    <w:rsid w:val="00D04D0C"/>
    <w:rsid w:val="00D157A8"/>
    <w:rsid w:val="00D2170C"/>
    <w:rsid w:val="00D22E5F"/>
    <w:rsid w:val="00D23C19"/>
    <w:rsid w:val="00D24737"/>
    <w:rsid w:val="00D26450"/>
    <w:rsid w:val="00D27474"/>
    <w:rsid w:val="00D331FC"/>
    <w:rsid w:val="00D37C3E"/>
    <w:rsid w:val="00D46A15"/>
    <w:rsid w:val="00D47914"/>
    <w:rsid w:val="00D52C30"/>
    <w:rsid w:val="00D54A27"/>
    <w:rsid w:val="00D60D9C"/>
    <w:rsid w:val="00D6146B"/>
    <w:rsid w:val="00D638EC"/>
    <w:rsid w:val="00D639DA"/>
    <w:rsid w:val="00D67B0B"/>
    <w:rsid w:val="00D74C6C"/>
    <w:rsid w:val="00D77089"/>
    <w:rsid w:val="00D77692"/>
    <w:rsid w:val="00D833FF"/>
    <w:rsid w:val="00D95468"/>
    <w:rsid w:val="00D968FE"/>
    <w:rsid w:val="00D9722E"/>
    <w:rsid w:val="00DB2FDF"/>
    <w:rsid w:val="00DB68A8"/>
    <w:rsid w:val="00DC0CEB"/>
    <w:rsid w:val="00DC109E"/>
    <w:rsid w:val="00DC5EC4"/>
    <w:rsid w:val="00DC6BA6"/>
    <w:rsid w:val="00DC75B4"/>
    <w:rsid w:val="00DD190E"/>
    <w:rsid w:val="00DE7651"/>
    <w:rsid w:val="00DF0844"/>
    <w:rsid w:val="00DF2A73"/>
    <w:rsid w:val="00DF3216"/>
    <w:rsid w:val="00E01F88"/>
    <w:rsid w:val="00E02E3A"/>
    <w:rsid w:val="00E04DC3"/>
    <w:rsid w:val="00E101B8"/>
    <w:rsid w:val="00E13601"/>
    <w:rsid w:val="00E141C6"/>
    <w:rsid w:val="00E175B2"/>
    <w:rsid w:val="00E177E5"/>
    <w:rsid w:val="00E23214"/>
    <w:rsid w:val="00E30B72"/>
    <w:rsid w:val="00E31205"/>
    <w:rsid w:val="00E326C7"/>
    <w:rsid w:val="00E4575D"/>
    <w:rsid w:val="00E47059"/>
    <w:rsid w:val="00E52F9A"/>
    <w:rsid w:val="00E55B73"/>
    <w:rsid w:val="00E563D2"/>
    <w:rsid w:val="00E66E8D"/>
    <w:rsid w:val="00E7259D"/>
    <w:rsid w:val="00E72E3F"/>
    <w:rsid w:val="00E7681A"/>
    <w:rsid w:val="00E84096"/>
    <w:rsid w:val="00E84E9D"/>
    <w:rsid w:val="00E87B05"/>
    <w:rsid w:val="00E90891"/>
    <w:rsid w:val="00E9634F"/>
    <w:rsid w:val="00E97D00"/>
    <w:rsid w:val="00EA0721"/>
    <w:rsid w:val="00EA4988"/>
    <w:rsid w:val="00EA66C3"/>
    <w:rsid w:val="00EB1DA9"/>
    <w:rsid w:val="00EB6872"/>
    <w:rsid w:val="00EB7FE0"/>
    <w:rsid w:val="00EC0CAF"/>
    <w:rsid w:val="00EC14FD"/>
    <w:rsid w:val="00ED7004"/>
    <w:rsid w:val="00ED72B8"/>
    <w:rsid w:val="00EE76ED"/>
    <w:rsid w:val="00EF123D"/>
    <w:rsid w:val="00F0004B"/>
    <w:rsid w:val="00F03DF0"/>
    <w:rsid w:val="00F04984"/>
    <w:rsid w:val="00F05ED0"/>
    <w:rsid w:val="00F10815"/>
    <w:rsid w:val="00F32F41"/>
    <w:rsid w:val="00F369CF"/>
    <w:rsid w:val="00F36A97"/>
    <w:rsid w:val="00F404F5"/>
    <w:rsid w:val="00F51A44"/>
    <w:rsid w:val="00F554DF"/>
    <w:rsid w:val="00F56061"/>
    <w:rsid w:val="00F56D45"/>
    <w:rsid w:val="00F56D8D"/>
    <w:rsid w:val="00F65601"/>
    <w:rsid w:val="00F751CC"/>
    <w:rsid w:val="00F917BD"/>
    <w:rsid w:val="00F91CD0"/>
    <w:rsid w:val="00F965C2"/>
    <w:rsid w:val="00F96884"/>
    <w:rsid w:val="00FB304A"/>
    <w:rsid w:val="00FB43AA"/>
    <w:rsid w:val="00FB5107"/>
    <w:rsid w:val="00FC650F"/>
    <w:rsid w:val="00FD08E3"/>
    <w:rsid w:val="00FD08FE"/>
    <w:rsid w:val="00FD416A"/>
    <w:rsid w:val="00FE1ED5"/>
    <w:rsid w:val="00FE4F39"/>
    <w:rsid w:val="00FE55CE"/>
    <w:rsid w:val="00FF0272"/>
    <w:rsid w:val="00FF0C9F"/>
    <w:rsid w:val="00FF1F0D"/>
    <w:rsid w:val="00FF3219"/>
    <w:rsid w:val="61013BC9"/>
    <w:rsid w:val="62E8B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none [3204]" strokecolor="none [3204]">
      <v:fill color="none [3204]"/>
      <v:stroke color="none [3204]"/>
    </o:shapedefaults>
    <o:shapelayout v:ext="edit">
      <o:idmap v:ext="edit" data="2"/>
    </o:shapelayout>
  </w:shapeDefaults>
  <w:decimalSymbol w:val="."/>
  <w:listSeparator w:val=","/>
  <w14:docId w14:val="7AF9BC91"/>
  <w15:docId w15:val="{05E5F4D2-F0CB-4FF8-8273-BF1029A9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31"/>
    <w:rPr>
      <w:sz w:val="24"/>
      <w:szCs w:val="24"/>
      <w:lang w:eastAsia="en-US"/>
    </w:rPr>
  </w:style>
  <w:style w:type="paragraph" w:styleId="Heading1">
    <w:name w:val="heading 1"/>
    <w:basedOn w:val="Normal"/>
    <w:next w:val="Normal"/>
    <w:link w:val="Heading1Char"/>
    <w:qFormat/>
    <w:rsid w:val="00490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96B9D"/>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20F9"/>
    <w:pPr>
      <w:shd w:val="clear" w:color="auto" w:fill="000080"/>
    </w:pPr>
    <w:rPr>
      <w:rFonts w:ascii="Tahoma" w:hAnsi="Tahoma" w:cs="Tahoma"/>
      <w:sz w:val="20"/>
      <w:szCs w:val="20"/>
    </w:rPr>
  </w:style>
  <w:style w:type="paragraph" w:styleId="BalloonText">
    <w:name w:val="Balloon Text"/>
    <w:basedOn w:val="Normal"/>
    <w:semiHidden/>
    <w:rsid w:val="003120F9"/>
    <w:rPr>
      <w:rFonts w:ascii="Tahoma" w:hAnsi="Tahoma" w:cs="Tahoma"/>
      <w:sz w:val="16"/>
      <w:szCs w:val="16"/>
    </w:rPr>
  </w:style>
  <w:style w:type="character" w:styleId="Hyperlink">
    <w:name w:val="Hyperlink"/>
    <w:basedOn w:val="DefaultParagraphFont"/>
    <w:rsid w:val="005D049C"/>
    <w:rPr>
      <w:color w:val="0000FF"/>
      <w:u w:val="single"/>
    </w:rPr>
  </w:style>
  <w:style w:type="paragraph" w:styleId="ListParagraph">
    <w:name w:val="List Paragraph"/>
    <w:basedOn w:val="Normal"/>
    <w:uiPriority w:val="34"/>
    <w:qFormat/>
    <w:rsid w:val="00C24622"/>
    <w:pPr>
      <w:ind w:left="720"/>
      <w:contextualSpacing/>
    </w:pPr>
    <w:rPr>
      <w:rFonts w:ascii="Calibri" w:eastAsia="Calibri" w:hAnsi="Calibri"/>
      <w:sz w:val="22"/>
      <w:szCs w:val="22"/>
    </w:rPr>
  </w:style>
  <w:style w:type="table" w:styleId="TableGrid">
    <w:name w:val="Table Grid"/>
    <w:basedOn w:val="TableNormal"/>
    <w:uiPriority w:val="39"/>
    <w:rsid w:val="00807F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0">
    <w:name w:val="Pa0"/>
    <w:basedOn w:val="Normal"/>
    <w:next w:val="Normal"/>
    <w:rsid w:val="00924EA4"/>
    <w:pPr>
      <w:autoSpaceDE w:val="0"/>
      <w:autoSpaceDN w:val="0"/>
      <w:adjustRightInd w:val="0"/>
      <w:spacing w:after="220" w:line="241" w:lineRule="atLeast"/>
    </w:pPr>
    <w:rPr>
      <w:rFonts w:ascii="TradeGothic Light" w:hAnsi="TradeGothic Light"/>
    </w:rPr>
  </w:style>
  <w:style w:type="paragraph" w:styleId="Header">
    <w:name w:val="header"/>
    <w:basedOn w:val="Normal"/>
    <w:link w:val="HeaderChar"/>
    <w:rsid w:val="00287710"/>
    <w:pPr>
      <w:tabs>
        <w:tab w:val="center" w:pos="4513"/>
        <w:tab w:val="right" w:pos="9026"/>
      </w:tabs>
    </w:pPr>
  </w:style>
  <w:style w:type="character" w:customStyle="1" w:styleId="HeaderChar">
    <w:name w:val="Header Char"/>
    <w:basedOn w:val="DefaultParagraphFont"/>
    <w:link w:val="Header"/>
    <w:rsid w:val="00287710"/>
    <w:rPr>
      <w:sz w:val="24"/>
      <w:szCs w:val="24"/>
      <w:lang w:val="en-US" w:eastAsia="en-US"/>
    </w:rPr>
  </w:style>
  <w:style w:type="paragraph" w:styleId="Footer">
    <w:name w:val="footer"/>
    <w:basedOn w:val="Normal"/>
    <w:link w:val="FooterChar"/>
    <w:uiPriority w:val="99"/>
    <w:rsid w:val="00287710"/>
    <w:pPr>
      <w:tabs>
        <w:tab w:val="center" w:pos="4513"/>
        <w:tab w:val="right" w:pos="9026"/>
      </w:tabs>
    </w:pPr>
  </w:style>
  <w:style w:type="character" w:customStyle="1" w:styleId="FooterChar">
    <w:name w:val="Footer Char"/>
    <w:basedOn w:val="DefaultParagraphFont"/>
    <w:link w:val="Footer"/>
    <w:uiPriority w:val="99"/>
    <w:rsid w:val="00287710"/>
    <w:rPr>
      <w:sz w:val="24"/>
      <w:szCs w:val="24"/>
      <w:lang w:val="en-US" w:eastAsia="en-US"/>
    </w:rPr>
  </w:style>
  <w:style w:type="character" w:styleId="CommentReference">
    <w:name w:val="annotation reference"/>
    <w:basedOn w:val="DefaultParagraphFont"/>
    <w:rsid w:val="00B71359"/>
    <w:rPr>
      <w:sz w:val="16"/>
      <w:szCs w:val="16"/>
    </w:rPr>
  </w:style>
  <w:style w:type="paragraph" w:styleId="CommentText">
    <w:name w:val="annotation text"/>
    <w:basedOn w:val="Normal"/>
    <w:link w:val="CommentTextChar"/>
    <w:rsid w:val="00B71359"/>
    <w:rPr>
      <w:sz w:val="20"/>
      <w:szCs w:val="20"/>
    </w:rPr>
  </w:style>
  <w:style w:type="character" w:customStyle="1" w:styleId="CommentTextChar">
    <w:name w:val="Comment Text Char"/>
    <w:basedOn w:val="DefaultParagraphFont"/>
    <w:link w:val="CommentText"/>
    <w:rsid w:val="00B71359"/>
    <w:rPr>
      <w:lang w:val="en-US" w:eastAsia="en-US"/>
    </w:rPr>
  </w:style>
  <w:style w:type="paragraph" w:styleId="CommentSubject">
    <w:name w:val="annotation subject"/>
    <w:basedOn w:val="CommentText"/>
    <w:next w:val="CommentText"/>
    <w:link w:val="CommentSubjectChar"/>
    <w:rsid w:val="00B71359"/>
    <w:rPr>
      <w:b/>
      <w:bCs/>
    </w:rPr>
  </w:style>
  <w:style w:type="character" w:customStyle="1" w:styleId="CommentSubjectChar">
    <w:name w:val="Comment Subject Char"/>
    <w:basedOn w:val="CommentTextChar"/>
    <w:link w:val="CommentSubject"/>
    <w:rsid w:val="00B71359"/>
    <w:rPr>
      <w:b/>
      <w:bCs/>
      <w:lang w:val="en-US" w:eastAsia="en-US"/>
    </w:rPr>
  </w:style>
  <w:style w:type="paragraph" w:customStyle="1" w:styleId="Pa3">
    <w:name w:val="Pa3"/>
    <w:basedOn w:val="Normal"/>
    <w:next w:val="Normal"/>
    <w:rsid w:val="00CC1EA2"/>
    <w:pPr>
      <w:autoSpaceDE w:val="0"/>
      <w:autoSpaceDN w:val="0"/>
      <w:adjustRightInd w:val="0"/>
      <w:spacing w:line="241" w:lineRule="atLeast"/>
    </w:pPr>
    <w:rPr>
      <w:rFonts w:ascii="Arial" w:eastAsia="Calibri" w:hAnsi="Arial" w:cs="Arial"/>
    </w:rPr>
  </w:style>
  <w:style w:type="paragraph" w:customStyle="1" w:styleId="maincopy">
    <w:name w:val="maincopy"/>
    <w:basedOn w:val="Normal"/>
    <w:rsid w:val="00A42E08"/>
    <w:pPr>
      <w:spacing w:before="105" w:after="105"/>
      <w:ind w:left="225" w:right="450"/>
    </w:pPr>
    <w:rPr>
      <w:rFonts w:ascii="Arial" w:hAnsi="Arial" w:cs="Arial"/>
      <w:color w:val="595959"/>
      <w:sz w:val="20"/>
      <w:szCs w:val="20"/>
      <w:lang w:eastAsia="en-GB"/>
    </w:rPr>
  </w:style>
  <w:style w:type="paragraph" w:styleId="PlainText">
    <w:name w:val="Plain Text"/>
    <w:basedOn w:val="Normal"/>
    <w:link w:val="PlainTextChar"/>
    <w:rsid w:val="00A42E08"/>
    <w:rPr>
      <w:rFonts w:ascii="Courier New" w:hAnsi="Courier New" w:cs="Courier New"/>
      <w:sz w:val="20"/>
      <w:szCs w:val="20"/>
    </w:rPr>
  </w:style>
  <w:style w:type="character" w:customStyle="1" w:styleId="PlainTextChar">
    <w:name w:val="Plain Text Char"/>
    <w:basedOn w:val="DefaultParagraphFont"/>
    <w:link w:val="PlainText"/>
    <w:rsid w:val="00A42E08"/>
    <w:rPr>
      <w:rFonts w:ascii="Courier New" w:hAnsi="Courier New" w:cs="Courier New"/>
      <w:lang w:val="en-US" w:eastAsia="en-US"/>
    </w:rPr>
  </w:style>
  <w:style w:type="paragraph" w:styleId="NoSpacing">
    <w:name w:val="No Spacing"/>
    <w:uiPriority w:val="1"/>
    <w:qFormat/>
    <w:rsid w:val="00A42E08"/>
    <w:rPr>
      <w:rFonts w:ascii="Calibri" w:eastAsia="Calibri" w:hAnsi="Calibri"/>
      <w:sz w:val="22"/>
      <w:szCs w:val="22"/>
      <w:lang w:eastAsia="en-US"/>
    </w:rPr>
  </w:style>
  <w:style w:type="paragraph" w:styleId="NormalWeb">
    <w:name w:val="Normal (Web)"/>
    <w:basedOn w:val="Normal"/>
    <w:uiPriority w:val="99"/>
    <w:unhideWhenUsed/>
    <w:rsid w:val="00A42E08"/>
    <w:pPr>
      <w:spacing w:before="100" w:beforeAutospacing="1" w:after="100" w:afterAutospacing="1"/>
    </w:pPr>
    <w:rPr>
      <w:lang w:eastAsia="en-GB"/>
    </w:rPr>
  </w:style>
  <w:style w:type="character" w:customStyle="1" w:styleId="A0">
    <w:name w:val="A0"/>
    <w:uiPriority w:val="99"/>
    <w:rsid w:val="00A42E08"/>
    <w:rPr>
      <w:rFonts w:cs="ITC Garamond Std Book"/>
      <w:color w:val="000000"/>
      <w:sz w:val="20"/>
      <w:szCs w:val="20"/>
    </w:rPr>
  </w:style>
  <w:style w:type="character" w:customStyle="1" w:styleId="A1">
    <w:name w:val="A1"/>
    <w:uiPriority w:val="99"/>
    <w:rsid w:val="00A42E08"/>
    <w:rPr>
      <w:color w:val="000000"/>
      <w:sz w:val="20"/>
      <w:szCs w:val="20"/>
    </w:rPr>
  </w:style>
  <w:style w:type="character" w:customStyle="1" w:styleId="Heading2Char">
    <w:name w:val="Heading 2 Char"/>
    <w:basedOn w:val="DefaultParagraphFont"/>
    <w:link w:val="Heading2"/>
    <w:rsid w:val="00096B9D"/>
    <w:rPr>
      <w:rFonts w:ascii="Cambria" w:hAnsi="Cambria"/>
      <w:b/>
      <w:bCs/>
      <w:color w:val="4F81BD"/>
      <w:sz w:val="26"/>
      <w:szCs w:val="26"/>
      <w:lang w:val="en-US" w:eastAsia="en-US"/>
    </w:rPr>
  </w:style>
  <w:style w:type="paragraph" w:customStyle="1" w:styleId="Style">
    <w:name w:val="Style"/>
    <w:rsid w:val="00096B9D"/>
    <w:pPr>
      <w:widowControl w:val="0"/>
      <w:autoSpaceDE w:val="0"/>
      <w:autoSpaceDN w:val="0"/>
      <w:adjustRightInd w:val="0"/>
    </w:pPr>
    <w:rPr>
      <w:sz w:val="24"/>
      <w:szCs w:val="24"/>
      <w:lang w:val="en-US" w:eastAsia="en-US"/>
    </w:rPr>
  </w:style>
  <w:style w:type="character" w:styleId="FollowedHyperlink">
    <w:name w:val="FollowedHyperlink"/>
    <w:basedOn w:val="DefaultParagraphFont"/>
    <w:rsid w:val="00FE4F39"/>
    <w:rPr>
      <w:color w:val="800080" w:themeColor="followedHyperlink"/>
      <w:u w:val="single"/>
    </w:rPr>
  </w:style>
  <w:style w:type="paragraph" w:customStyle="1" w:styleId="Pa1">
    <w:name w:val="Pa1"/>
    <w:basedOn w:val="Normal"/>
    <w:next w:val="Normal"/>
    <w:uiPriority w:val="99"/>
    <w:rsid w:val="00FB5107"/>
    <w:pPr>
      <w:autoSpaceDE w:val="0"/>
      <w:autoSpaceDN w:val="0"/>
      <w:adjustRightInd w:val="0"/>
      <w:spacing w:line="201" w:lineRule="atLeast"/>
    </w:pPr>
    <w:rPr>
      <w:rFonts w:ascii="Verdana" w:eastAsia="Calibri" w:hAnsi="Verdana"/>
      <w:lang w:val="en-US"/>
    </w:rPr>
  </w:style>
  <w:style w:type="paragraph" w:customStyle="1" w:styleId="12ptTextGaramond">
    <w:name w:val="12pt Text Garamond"/>
    <w:basedOn w:val="Normal"/>
    <w:link w:val="12ptTextGaramondChar"/>
    <w:qFormat/>
    <w:rsid w:val="004900B1"/>
    <w:pPr>
      <w:spacing w:after="200" w:line="276" w:lineRule="auto"/>
    </w:pPr>
    <w:rPr>
      <w:rFonts w:ascii="Garamond" w:eastAsia="Calibri" w:hAnsi="Garamond"/>
    </w:rPr>
  </w:style>
  <w:style w:type="character" w:customStyle="1" w:styleId="12ptTextGaramondChar">
    <w:name w:val="12pt Text Garamond Char"/>
    <w:basedOn w:val="DefaultParagraphFont"/>
    <w:link w:val="12ptTextGaramond"/>
    <w:rsid w:val="004900B1"/>
    <w:rPr>
      <w:rFonts w:ascii="Garamond" w:eastAsia="Calibri" w:hAnsi="Garamond"/>
      <w:sz w:val="24"/>
      <w:szCs w:val="24"/>
      <w:lang w:eastAsia="en-US"/>
    </w:rPr>
  </w:style>
  <w:style w:type="paragraph" w:customStyle="1" w:styleId="Heading1GaramondBold">
    <w:name w:val="Heading 1 Garamond Bold"/>
    <w:basedOn w:val="Heading1"/>
    <w:link w:val="Heading1GaramondBoldChar"/>
    <w:qFormat/>
    <w:rsid w:val="004900B1"/>
    <w:pPr>
      <w:spacing w:line="276" w:lineRule="auto"/>
    </w:pPr>
    <w:rPr>
      <w:rFonts w:ascii="Garamond" w:hAnsi="Garamond"/>
      <w:color w:val="0068B9"/>
      <w:sz w:val="40"/>
      <w:szCs w:val="36"/>
    </w:rPr>
  </w:style>
  <w:style w:type="paragraph" w:customStyle="1" w:styleId="Heading2Garamond">
    <w:name w:val="Heading 2 Garamond"/>
    <w:basedOn w:val="Heading2"/>
    <w:link w:val="Heading2GaramondChar"/>
    <w:qFormat/>
    <w:rsid w:val="004900B1"/>
    <w:rPr>
      <w:rFonts w:ascii="Garamond" w:hAnsi="Garamond"/>
      <w:color w:val="0068B9"/>
      <w:sz w:val="32"/>
      <w:szCs w:val="28"/>
      <w:lang w:val="en-US"/>
    </w:rPr>
  </w:style>
  <w:style w:type="character" w:customStyle="1" w:styleId="Heading1GaramondBoldChar">
    <w:name w:val="Heading 1 Garamond Bold Char"/>
    <w:basedOn w:val="Heading1Char"/>
    <w:link w:val="Heading1GaramondBold"/>
    <w:rsid w:val="004900B1"/>
    <w:rPr>
      <w:rFonts w:ascii="Garamond" w:eastAsiaTheme="majorEastAsia" w:hAnsi="Garamond" w:cstheme="majorBidi"/>
      <w:b/>
      <w:bCs/>
      <w:color w:val="0068B9"/>
      <w:sz w:val="40"/>
      <w:szCs w:val="36"/>
      <w:lang w:eastAsia="en-US"/>
    </w:rPr>
  </w:style>
  <w:style w:type="paragraph" w:customStyle="1" w:styleId="Heading3Garamond">
    <w:name w:val="Heading 3 Garamond"/>
    <w:basedOn w:val="Heading2Garamond"/>
    <w:link w:val="Heading3GaramondChar"/>
    <w:qFormat/>
    <w:rsid w:val="004900B1"/>
    <w:rPr>
      <w:sz w:val="26"/>
      <w:szCs w:val="24"/>
    </w:rPr>
  </w:style>
  <w:style w:type="character" w:customStyle="1" w:styleId="Heading2GaramondChar">
    <w:name w:val="Heading 2 Garamond Char"/>
    <w:basedOn w:val="Heading2Char"/>
    <w:link w:val="Heading2Garamond"/>
    <w:rsid w:val="004900B1"/>
    <w:rPr>
      <w:rFonts w:ascii="Garamond" w:hAnsi="Garamond"/>
      <w:b/>
      <w:bCs/>
      <w:color w:val="0068B9"/>
      <w:sz w:val="32"/>
      <w:szCs w:val="28"/>
      <w:lang w:val="en-US" w:eastAsia="en-US"/>
    </w:rPr>
  </w:style>
  <w:style w:type="character" w:customStyle="1" w:styleId="Heading3GaramondChar">
    <w:name w:val="Heading 3 Garamond Char"/>
    <w:basedOn w:val="Heading2GaramondChar"/>
    <w:link w:val="Heading3Garamond"/>
    <w:rsid w:val="004900B1"/>
    <w:rPr>
      <w:rFonts w:ascii="Garamond" w:hAnsi="Garamond"/>
      <w:b/>
      <w:bCs/>
      <w:color w:val="0068B9"/>
      <w:sz w:val="26"/>
      <w:szCs w:val="24"/>
      <w:lang w:val="en-US" w:eastAsia="en-US"/>
    </w:rPr>
  </w:style>
  <w:style w:type="paragraph" w:customStyle="1" w:styleId="13ptTextGaramond">
    <w:name w:val="13pt Text Garamond"/>
    <w:basedOn w:val="Normal"/>
    <w:link w:val="13ptTextGaramondChar"/>
    <w:qFormat/>
    <w:rsid w:val="004900B1"/>
    <w:pPr>
      <w:spacing w:after="200" w:line="276" w:lineRule="auto"/>
    </w:pPr>
    <w:rPr>
      <w:rFonts w:ascii="Garamond" w:eastAsia="Calibri" w:hAnsi="Garamond"/>
      <w:sz w:val="26"/>
      <w:szCs w:val="26"/>
    </w:rPr>
  </w:style>
  <w:style w:type="character" w:customStyle="1" w:styleId="13ptTextGaramondChar">
    <w:name w:val="13pt Text Garamond Char"/>
    <w:basedOn w:val="DefaultParagraphFont"/>
    <w:link w:val="13ptTextGaramond"/>
    <w:rsid w:val="004900B1"/>
    <w:rPr>
      <w:rFonts w:ascii="Garamond" w:eastAsia="Calibri" w:hAnsi="Garamond"/>
      <w:sz w:val="26"/>
      <w:szCs w:val="26"/>
      <w:lang w:eastAsia="en-US"/>
    </w:rPr>
  </w:style>
  <w:style w:type="paragraph" w:customStyle="1" w:styleId="Bullets12ptTextGara">
    <w:name w:val="Bullets 12pt Text Gara"/>
    <w:basedOn w:val="12ptTextGaramond"/>
    <w:link w:val="Bullets12ptTextGaraChar"/>
    <w:qFormat/>
    <w:rsid w:val="004900B1"/>
    <w:pPr>
      <w:numPr>
        <w:numId w:val="2"/>
      </w:numPr>
      <w:spacing w:after="0"/>
    </w:pPr>
  </w:style>
  <w:style w:type="character" w:customStyle="1" w:styleId="Bullets12ptTextGaraChar">
    <w:name w:val="Bullets 12pt Text Gara Char"/>
    <w:basedOn w:val="12ptTextGaramondChar"/>
    <w:link w:val="Bullets12ptTextGara"/>
    <w:rsid w:val="004900B1"/>
    <w:rPr>
      <w:rFonts w:ascii="Garamond" w:eastAsia="Calibri" w:hAnsi="Garamond"/>
      <w:sz w:val="24"/>
      <w:szCs w:val="24"/>
      <w:lang w:eastAsia="en-US"/>
    </w:rPr>
  </w:style>
  <w:style w:type="paragraph" w:customStyle="1" w:styleId="Default">
    <w:name w:val="Default"/>
    <w:rsid w:val="004900B1"/>
    <w:pPr>
      <w:autoSpaceDE w:val="0"/>
      <w:autoSpaceDN w:val="0"/>
      <w:adjustRightInd w:val="0"/>
    </w:pPr>
    <w:rPr>
      <w:rFonts w:ascii="Constantia" w:eastAsia="Calibri" w:hAnsi="Constantia" w:cs="Constantia"/>
      <w:color w:val="000000"/>
      <w:sz w:val="24"/>
      <w:szCs w:val="24"/>
    </w:rPr>
  </w:style>
  <w:style w:type="character" w:customStyle="1" w:styleId="A4">
    <w:name w:val="A4"/>
    <w:uiPriority w:val="99"/>
    <w:rsid w:val="004900B1"/>
    <w:rPr>
      <w:rFonts w:cs="Century Gothic"/>
      <w:b/>
      <w:bCs/>
      <w:color w:val="000000"/>
      <w:sz w:val="28"/>
      <w:szCs w:val="28"/>
    </w:rPr>
  </w:style>
  <w:style w:type="table" w:styleId="LightList-Accent2">
    <w:name w:val="Light List Accent 2"/>
    <w:basedOn w:val="TableNormal"/>
    <w:uiPriority w:val="61"/>
    <w:rsid w:val="004900B1"/>
    <w:rPr>
      <w:rFonts w:ascii="Calibri" w:eastAsia="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1Char">
    <w:name w:val="Heading 1 Char"/>
    <w:basedOn w:val="DefaultParagraphFont"/>
    <w:link w:val="Heading1"/>
    <w:rsid w:val="004900B1"/>
    <w:rPr>
      <w:rFonts w:asciiTheme="majorHAnsi" w:eastAsiaTheme="majorEastAsia" w:hAnsiTheme="majorHAnsi" w:cstheme="majorBidi"/>
      <w:b/>
      <w:bCs/>
      <w:color w:val="365F91" w:themeColor="accent1" w:themeShade="BF"/>
      <w:sz w:val="28"/>
      <w:szCs w:val="28"/>
      <w:lang w:eastAsia="en-US"/>
    </w:rPr>
  </w:style>
  <w:style w:type="paragraph" w:customStyle="1" w:styleId="p5">
    <w:name w:val="p5"/>
    <w:basedOn w:val="Normal"/>
    <w:uiPriority w:val="99"/>
    <w:rsid w:val="00AE6804"/>
    <w:pPr>
      <w:widowControl w:val="0"/>
      <w:tabs>
        <w:tab w:val="left" w:pos="720"/>
      </w:tabs>
      <w:autoSpaceDE w:val="0"/>
      <w:autoSpaceDN w:val="0"/>
      <w:adjustRightInd w:val="0"/>
      <w:ind w:left="720" w:hanging="720"/>
    </w:pPr>
    <w:rPr>
      <w:lang w:eastAsia="en-GB"/>
    </w:rPr>
  </w:style>
  <w:style w:type="paragraph" w:customStyle="1" w:styleId="ColorfulList-Accent11">
    <w:name w:val="Colorful List - Accent 11"/>
    <w:basedOn w:val="Normal"/>
    <w:uiPriority w:val="34"/>
    <w:qFormat/>
    <w:rsid w:val="00A7231C"/>
    <w:pPr>
      <w:spacing w:after="200" w:line="276" w:lineRule="auto"/>
      <w:ind w:left="720"/>
      <w:contextualSpacing/>
    </w:pPr>
    <w:rPr>
      <w:rFonts w:ascii="Garamond" w:eastAsia="Calibri" w:hAnsi="Garamond"/>
      <w:szCs w:val="22"/>
    </w:rPr>
  </w:style>
  <w:style w:type="paragraph" w:customStyle="1" w:styleId="paragraph">
    <w:name w:val="paragraph"/>
    <w:basedOn w:val="Normal"/>
    <w:rsid w:val="005E1027"/>
    <w:pPr>
      <w:spacing w:before="100" w:beforeAutospacing="1" w:after="100" w:afterAutospacing="1"/>
    </w:pPr>
    <w:rPr>
      <w:lang w:eastAsia="en-GB"/>
    </w:rPr>
  </w:style>
  <w:style w:type="character" w:customStyle="1" w:styleId="normaltextrun">
    <w:name w:val="normaltextrun"/>
    <w:basedOn w:val="DefaultParagraphFont"/>
    <w:rsid w:val="005E1027"/>
  </w:style>
  <w:style w:type="character" w:customStyle="1" w:styleId="eop">
    <w:name w:val="eop"/>
    <w:basedOn w:val="DefaultParagraphFont"/>
    <w:rsid w:val="005E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77576">
      <w:bodyDiv w:val="1"/>
      <w:marLeft w:val="0"/>
      <w:marRight w:val="0"/>
      <w:marTop w:val="0"/>
      <w:marBottom w:val="0"/>
      <w:divBdr>
        <w:top w:val="none" w:sz="0" w:space="0" w:color="auto"/>
        <w:left w:val="none" w:sz="0" w:space="0" w:color="auto"/>
        <w:bottom w:val="none" w:sz="0" w:space="0" w:color="auto"/>
        <w:right w:val="none" w:sz="0" w:space="0" w:color="auto"/>
      </w:divBdr>
    </w:div>
    <w:div w:id="19837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kschools.sharepoint.com/:b:/s/Library/Ee5_GgqkEFJIjhH42vLzSMwBobqJ3bSmxRGro8744DDZ8A?e=9CeE7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2dbbea00-aa03-4feb-a307-45b30159c6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0EA86F642B949900F8FD0080AAA4F" ma:contentTypeVersion="19" ma:contentTypeDescription="Create a new document." ma:contentTypeScope="" ma:versionID="f6038a56f5d52f83f747630f8ad9a9f3">
  <xsd:schema xmlns:xsd="http://www.w3.org/2001/XMLSchema" xmlns:xs="http://www.w3.org/2001/XMLSchema" xmlns:p="http://schemas.microsoft.com/office/2006/metadata/properties" xmlns:ns2="2dbbea00-aa03-4feb-a307-45b30159c68d" xmlns:ns3="0310a5b3-3b7b-4ce8-a0da-f8274645b1ce" targetNamespace="http://schemas.microsoft.com/office/2006/metadata/properties" ma:root="true" ma:fieldsID="c447d7b112a78170500f6eaa5044e186" ns2:_="" ns3:_="">
    <xsd:import namespace="2dbbea00-aa03-4feb-a307-45b30159c68d"/>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bea00-aa03-4feb-a307-45b30159c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974986-aa4b-4c27-a7f9-4675d093fba1}"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D0C81-1ED0-4793-9C15-413F3F939FBD}">
  <ds:schemaRefs>
    <ds:schemaRef ds:uri="http://schemas.microsoft.com/office/2006/metadata/properties"/>
    <ds:schemaRef ds:uri="http://schemas.microsoft.com/office/infopath/2007/PartnerControls"/>
    <ds:schemaRef ds:uri="0310a5b3-3b7b-4ce8-a0da-f8274645b1ce"/>
    <ds:schemaRef ds:uri="2dbbea00-aa03-4feb-a307-45b30159c68d"/>
  </ds:schemaRefs>
</ds:datastoreItem>
</file>

<file path=customXml/itemProps2.xml><?xml version="1.0" encoding="utf-8"?>
<ds:datastoreItem xmlns:ds="http://schemas.openxmlformats.org/officeDocument/2006/customXml" ds:itemID="{B44CB090-98A5-4574-B64C-627B38E0BEA5}">
  <ds:schemaRefs>
    <ds:schemaRef ds:uri="http://schemas.microsoft.com/sharepoint/v3/contenttype/forms"/>
  </ds:schemaRefs>
</ds:datastoreItem>
</file>

<file path=customXml/itemProps3.xml><?xml version="1.0" encoding="utf-8"?>
<ds:datastoreItem xmlns:ds="http://schemas.openxmlformats.org/officeDocument/2006/customXml" ds:itemID="{6198E973-ACE2-43B4-A25C-0F1B1A6C6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bea00-aa03-4feb-a307-45b30159c68d"/>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F8E1E-B0B4-4148-8541-BE1AE24BA0C6}">
  <ds:schemaRefs>
    <ds:schemaRef ds:uri="http://schemas.openxmlformats.org/officeDocument/2006/bibliography"/>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921</Words>
  <Characters>5639</Characters>
  <Application>Microsoft Office Word</Application>
  <DocSecurity>0</DocSecurity>
  <Lines>46</Lines>
  <Paragraphs>13</Paragraphs>
  <ScaleCrop>false</ScaleCrop>
  <Company>ARK</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 Academies</dc:title>
  <dc:creator>William</dc:creator>
  <cp:lastModifiedBy>Constance Boakye</cp:lastModifiedBy>
  <cp:revision>10</cp:revision>
  <cp:lastPrinted>2024-06-21T12:54:00Z</cp:lastPrinted>
  <dcterms:created xsi:type="dcterms:W3CDTF">2025-09-25T06:25:00Z</dcterms:created>
  <dcterms:modified xsi:type="dcterms:W3CDTF">2025-09-25T06:27:00Z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0x010100E190EA86F642B949900F8FD0080AAA4F</vt:lpwstr>
  </property>
  <property fmtid="{D5CDD505-2E9C-101B-9397-08002B2CF9AE}" pid="3" name="MediaServiceImageTags">
    <vt:lpwstr/>
  </property>
</Properties>
</file>