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5B2E" w14:textId="1CCE1C59" w:rsidR="00121030" w:rsidRDefault="00F923E2">
      <w:r>
        <w:rPr>
          <w:noProof/>
        </w:rPr>
        <w:drawing>
          <wp:inline distT="0" distB="0" distL="0" distR="0" wp14:anchorId="1A69E765" wp14:editId="746DFB50">
            <wp:extent cx="6503670" cy="2028106"/>
            <wp:effectExtent l="0" t="0" r="0" b="0"/>
            <wp:docPr id="2067459213" name="Picture 1">
              <a:extLst xmlns:a="http://schemas.openxmlformats.org/drawingml/2006/main">
                <a:ext uri="{FF2B5EF4-FFF2-40B4-BE49-F238E27FC236}">
                  <a16:creationId xmlns:a16="http://schemas.microsoft.com/office/drawing/2014/main" id="{37EC5875-53B4-42C4-8EF0-34A41CB24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417" cy="2043619"/>
                    </a:xfrm>
                    <a:prstGeom prst="rect">
                      <a:avLst/>
                    </a:prstGeom>
                    <a:noFill/>
                    <a:ln>
                      <a:noFill/>
                    </a:ln>
                  </pic:spPr>
                </pic:pic>
              </a:graphicData>
            </a:graphic>
          </wp:inline>
        </w:drawing>
      </w:r>
    </w:p>
    <w:p w14:paraId="0A9D7043" w14:textId="3A2098B7" w:rsidR="0030181E" w:rsidRDefault="00121030">
      <w:r>
        <w:t xml:space="preserve">                                                        </w:t>
      </w:r>
    </w:p>
    <w:p w14:paraId="54E867E5" w14:textId="77777777" w:rsidR="0030181E" w:rsidRDefault="0030181E"/>
    <w:p w14:paraId="72E6A6D0" w14:textId="77777777" w:rsidR="00121030" w:rsidRDefault="0030181E">
      <w:r>
        <w:t xml:space="preserve">                                                                   </w:t>
      </w:r>
      <w:r w:rsidR="00121030">
        <w:t xml:space="preserve">     </w:t>
      </w:r>
      <w:r w:rsidR="00121030">
        <w:rPr>
          <w:rFonts w:ascii="Times New Roman" w:hAnsi="Times New Roman" w:cs="Times New Roman"/>
          <w:noProof/>
          <w:sz w:val="24"/>
          <w:szCs w:val="24"/>
        </w:rPr>
        <w:drawing>
          <wp:inline distT="0" distB="0" distL="0" distR="0" wp14:anchorId="76932A47" wp14:editId="06C9D002">
            <wp:extent cx="1191600" cy="1033200"/>
            <wp:effectExtent l="0" t="0" r="8890" b="0"/>
            <wp:docPr id="4" name="Picture 4">
              <a:extLst xmlns:a="http://schemas.openxmlformats.org/drawingml/2006/main">
                <a:ext uri="{FF2B5EF4-FFF2-40B4-BE49-F238E27FC236}">
                  <a16:creationId xmlns:a16="http://schemas.microsoft.com/office/drawing/2014/main" id="{31443E56-AB65-47C3-8991-B42AC959A9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lingbroke Logo in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600" cy="1033200"/>
                    </a:xfrm>
                    <a:prstGeom prst="rect">
                      <a:avLst/>
                    </a:prstGeom>
                  </pic:spPr>
                </pic:pic>
              </a:graphicData>
            </a:graphic>
          </wp:inline>
        </w:drawing>
      </w:r>
    </w:p>
    <w:p w14:paraId="159A659D" w14:textId="06E16607" w:rsidR="00BB5EF1" w:rsidRDefault="00177C98" w:rsidP="00322733">
      <w:pPr>
        <w:autoSpaceDE w:val="0"/>
        <w:autoSpaceDN w:val="0"/>
        <w:adjustRightInd w:val="0"/>
        <w:spacing w:after="200" w:line="276" w:lineRule="auto"/>
        <w:jc w:val="center"/>
        <w:rPr>
          <w:rFonts w:ascii="Gill Sans MT" w:eastAsia="Calibri" w:hAnsi="Gill Sans MT" w:cs="Times New Roman"/>
          <w:b/>
          <w:color w:val="1F497D"/>
          <w:sz w:val="40"/>
          <w:szCs w:val="40"/>
        </w:rPr>
      </w:pPr>
      <w:r>
        <w:rPr>
          <w:rFonts w:ascii="Gill Sans MT" w:eastAsia="Calibri" w:hAnsi="Gill Sans MT" w:cs="Times New Roman"/>
          <w:b/>
          <w:color w:val="1F497D"/>
          <w:sz w:val="40"/>
          <w:szCs w:val="40"/>
        </w:rPr>
        <w:t xml:space="preserve">Head of </w:t>
      </w:r>
      <w:r w:rsidR="00DA2A9C">
        <w:rPr>
          <w:rFonts w:ascii="Gill Sans MT" w:eastAsia="Calibri" w:hAnsi="Gill Sans MT" w:cs="Times New Roman"/>
          <w:b/>
          <w:color w:val="1F497D"/>
          <w:sz w:val="40"/>
          <w:szCs w:val="40"/>
        </w:rPr>
        <w:t>H</w:t>
      </w:r>
      <w:r w:rsidR="00CE136B">
        <w:rPr>
          <w:rFonts w:ascii="Gill Sans MT" w:eastAsia="Calibri" w:hAnsi="Gill Sans MT" w:cs="Times New Roman"/>
          <w:b/>
          <w:color w:val="1F497D"/>
          <w:sz w:val="40"/>
          <w:szCs w:val="40"/>
        </w:rPr>
        <w:t xml:space="preserve">umanities </w:t>
      </w:r>
    </w:p>
    <w:p w14:paraId="254856EB" w14:textId="3DD97501" w:rsidR="00322733" w:rsidRPr="00322733" w:rsidRDefault="00322733" w:rsidP="00322733">
      <w:pPr>
        <w:autoSpaceDE w:val="0"/>
        <w:autoSpaceDN w:val="0"/>
        <w:adjustRightInd w:val="0"/>
        <w:spacing w:after="200" w:line="276" w:lineRule="auto"/>
        <w:jc w:val="center"/>
        <w:rPr>
          <w:rFonts w:ascii="Gill Sans MT" w:eastAsia="Calibri" w:hAnsi="Gill Sans MT" w:cs="Garamond-Bold"/>
          <w:b/>
          <w:bCs/>
          <w:color w:val="5191CE"/>
          <w:sz w:val="28"/>
          <w:szCs w:val="28"/>
        </w:rPr>
      </w:pPr>
      <w:r w:rsidRPr="00322733">
        <w:rPr>
          <w:rFonts w:ascii="Gill Sans MT" w:eastAsia="Calibri" w:hAnsi="Gill Sans MT" w:cs="Garamond-Bold"/>
          <w:b/>
          <w:bCs/>
          <w:color w:val="5191CE"/>
          <w:sz w:val="28"/>
          <w:szCs w:val="28"/>
        </w:rPr>
        <w:t xml:space="preserve">An exciting opportunity has arisen for dedicated </w:t>
      </w:r>
      <w:r w:rsidR="00177C98">
        <w:rPr>
          <w:rFonts w:ascii="Gill Sans MT" w:eastAsia="Calibri" w:hAnsi="Gill Sans MT" w:cs="Garamond-Bold"/>
          <w:b/>
          <w:bCs/>
          <w:color w:val="5191CE"/>
          <w:sz w:val="28"/>
          <w:szCs w:val="28"/>
        </w:rPr>
        <w:t>teacher</w:t>
      </w:r>
      <w:r w:rsidR="00191B8C">
        <w:rPr>
          <w:rFonts w:ascii="Gill Sans MT" w:eastAsia="Calibri" w:hAnsi="Gill Sans MT" w:cs="Garamond-Bold"/>
          <w:b/>
          <w:bCs/>
          <w:color w:val="5191CE"/>
          <w:sz w:val="28"/>
          <w:szCs w:val="28"/>
        </w:rPr>
        <w:t xml:space="preserve"> </w:t>
      </w:r>
      <w:r w:rsidRPr="00322733">
        <w:rPr>
          <w:rFonts w:ascii="Gill Sans MT" w:eastAsia="Calibri" w:hAnsi="Gill Sans MT" w:cs="Garamond-Bold"/>
          <w:b/>
          <w:bCs/>
          <w:color w:val="5191CE"/>
          <w:sz w:val="28"/>
          <w:szCs w:val="28"/>
        </w:rPr>
        <w:t xml:space="preserve">to develop their </w:t>
      </w:r>
      <w:r w:rsidR="00BD3988">
        <w:rPr>
          <w:rFonts w:ascii="Gill Sans MT" w:eastAsia="Calibri" w:hAnsi="Gill Sans MT" w:cs="Garamond-Bold"/>
          <w:b/>
          <w:bCs/>
          <w:color w:val="5191CE"/>
          <w:sz w:val="28"/>
          <w:szCs w:val="28"/>
        </w:rPr>
        <w:t xml:space="preserve">experience </w:t>
      </w:r>
      <w:r w:rsidRPr="00322733">
        <w:rPr>
          <w:rFonts w:ascii="Gill Sans MT" w:eastAsia="Calibri" w:hAnsi="Gill Sans MT" w:cs="Garamond-Bold"/>
          <w:b/>
          <w:bCs/>
          <w:color w:val="5191CE"/>
          <w:sz w:val="28"/>
          <w:szCs w:val="28"/>
        </w:rPr>
        <w:t>within our passionate and ever courageous community</w:t>
      </w:r>
      <w:r w:rsidR="00BD3988">
        <w:rPr>
          <w:rFonts w:ascii="Gill Sans MT" w:eastAsia="Calibri" w:hAnsi="Gill Sans MT" w:cs="Garamond-Bold"/>
          <w:b/>
          <w:bCs/>
          <w:color w:val="5191CE"/>
          <w:sz w:val="28"/>
          <w:szCs w:val="28"/>
        </w:rPr>
        <w:t>.</w:t>
      </w:r>
    </w:p>
    <w:p w14:paraId="5C911B9E" w14:textId="4F72FAE5" w:rsidR="5C5C4B32" w:rsidRDefault="00322733" w:rsidP="00E06B7D">
      <w:pPr>
        <w:spacing w:after="0" w:line="276" w:lineRule="auto"/>
      </w:pPr>
      <w:r w:rsidRPr="49B2C336">
        <w:rPr>
          <w:rFonts w:ascii="Gill Sans MT" w:eastAsia="Gill Sans MT" w:hAnsi="Gill Sans MT" w:cs="Gill Sans MT"/>
        </w:rPr>
        <w:t>We are a courageous, compassionate community - empowering excellence. We are a value lead organisation, being bold within every aspect of our lives at school.</w:t>
      </w:r>
      <w:r w:rsidR="5C5C4B32" w:rsidRPr="49B2C336">
        <w:rPr>
          <w:rFonts w:ascii="Arial" w:eastAsia="Arial" w:hAnsi="Arial" w:cs="Arial"/>
        </w:rPr>
        <w:t>   </w:t>
      </w:r>
      <w:r w:rsidR="5C5C4B32" w:rsidRPr="49B2C336">
        <w:rPr>
          <w:rFonts w:ascii="Gill Sans MT" w:eastAsia="Gill Sans MT" w:hAnsi="Gill Sans MT" w:cs="Gill Sans MT"/>
        </w:rPr>
        <w:t xml:space="preserve"> </w:t>
      </w:r>
    </w:p>
    <w:p w14:paraId="6C4CC1C9" w14:textId="7828048B" w:rsidR="00322733" w:rsidRDefault="00322733" w:rsidP="49B2C336">
      <w:pPr>
        <w:spacing w:after="0" w:line="276" w:lineRule="auto"/>
        <w:ind w:left="993"/>
      </w:pPr>
      <w:r w:rsidRPr="49B2C336">
        <w:rPr>
          <w:rFonts w:ascii="Gill Sans MT" w:eastAsia="Gill Sans MT" w:hAnsi="Gill Sans MT" w:cs="Gill Sans MT"/>
        </w:rPr>
        <w:t xml:space="preserve"> </w:t>
      </w:r>
    </w:p>
    <w:p w14:paraId="19FB8E82" w14:textId="0262C74C" w:rsidR="666FFE0D" w:rsidRDefault="59666811" w:rsidP="00E06B7D">
      <w:pPr>
        <w:spacing w:after="0" w:line="276" w:lineRule="auto"/>
      </w:pPr>
      <w:r w:rsidRPr="666FFE0D">
        <w:rPr>
          <w:rFonts w:ascii="Gill Sans MT" w:eastAsia="Gill Sans MT" w:hAnsi="Gill Sans MT" w:cs="Gill Sans MT"/>
        </w:rPr>
        <w:t>We want all staff to thrive, modelling leadership and determination to the pupils and students within our rich and diverse academy, working together to fulfil our vision of creating a centre of excellence within our local community.</w:t>
      </w:r>
      <w:r w:rsidRPr="666FFE0D">
        <w:rPr>
          <w:rFonts w:ascii="Arial" w:eastAsia="Arial" w:hAnsi="Arial" w:cs="Arial"/>
        </w:rPr>
        <w:t>  </w:t>
      </w:r>
      <w:r w:rsidRPr="666FFE0D">
        <w:rPr>
          <w:rFonts w:ascii="Gill Sans MT" w:eastAsia="Gill Sans MT" w:hAnsi="Gill Sans MT" w:cs="Gill Sans MT"/>
        </w:rPr>
        <w:t xml:space="preserve">  </w:t>
      </w:r>
    </w:p>
    <w:p w14:paraId="713BD3DA" w14:textId="6D86C692" w:rsidR="5C5C4B32" w:rsidRDefault="5C5C4B32" w:rsidP="49B2C336">
      <w:pPr>
        <w:spacing w:after="0" w:line="276" w:lineRule="auto"/>
        <w:ind w:left="993"/>
      </w:pPr>
      <w:r w:rsidRPr="49B2C336">
        <w:rPr>
          <w:rFonts w:ascii="Gill Sans MT" w:eastAsia="Gill Sans MT" w:hAnsi="Gill Sans MT" w:cs="Gill Sans MT"/>
        </w:rPr>
        <w:t xml:space="preserve"> </w:t>
      </w:r>
    </w:p>
    <w:p w14:paraId="350DDE16" w14:textId="4E14E95C" w:rsidR="5C5C4B32" w:rsidRDefault="5C5C4B32" w:rsidP="00A556CE">
      <w:pPr>
        <w:spacing w:after="0" w:line="276" w:lineRule="auto"/>
      </w:pPr>
      <w:r w:rsidRPr="49B2C336">
        <w:rPr>
          <w:rFonts w:ascii="Gill Sans MT" w:eastAsia="Gill Sans MT" w:hAnsi="Gill Sans MT" w:cs="Gill Sans MT"/>
        </w:rPr>
        <w:t>We empower our teams by valuing the individual and prioritising professional development. This is delivered through weekly CPD sessions, dedicated line management meetings and by encouraging staff to develop their own ideas and projects, within their departments and beyond.</w:t>
      </w:r>
      <w:r w:rsidRPr="49B2C336">
        <w:rPr>
          <w:rFonts w:ascii="Arial" w:eastAsia="Arial" w:hAnsi="Arial" w:cs="Arial"/>
        </w:rPr>
        <w:t> </w:t>
      </w:r>
      <w:r w:rsidRPr="49B2C336">
        <w:rPr>
          <w:rFonts w:ascii="Gill Sans MT" w:eastAsia="Gill Sans MT" w:hAnsi="Gill Sans MT" w:cs="Gill Sans MT"/>
        </w:rPr>
        <w:t xml:space="preserve">  </w:t>
      </w:r>
    </w:p>
    <w:p w14:paraId="323C392E" w14:textId="4C9252E4" w:rsidR="5C5C4B32" w:rsidRDefault="5C5C4B32" w:rsidP="49B2C336">
      <w:pPr>
        <w:spacing w:after="0" w:line="276" w:lineRule="auto"/>
        <w:ind w:left="993"/>
      </w:pPr>
      <w:r w:rsidRPr="49B2C336">
        <w:rPr>
          <w:rFonts w:ascii="Gill Sans MT" w:eastAsia="Gill Sans MT" w:hAnsi="Gill Sans MT" w:cs="Gill Sans MT"/>
        </w:rPr>
        <w:t xml:space="preserve"> </w:t>
      </w:r>
    </w:p>
    <w:p w14:paraId="2A93C259" w14:textId="1C5F3CE7" w:rsidR="5C5C4B32" w:rsidRDefault="5C5C4B32" w:rsidP="00FB7D90">
      <w:pPr>
        <w:spacing w:after="0" w:line="276" w:lineRule="auto"/>
        <w:rPr>
          <w:rFonts w:ascii="Gill Sans MT" w:eastAsia="Gill Sans MT" w:hAnsi="Gill Sans MT" w:cs="Gill Sans MT"/>
        </w:rPr>
      </w:pPr>
      <w:r w:rsidRPr="49B2C336">
        <w:rPr>
          <w:rFonts w:ascii="Gill Sans MT" w:eastAsia="Gill Sans MT" w:hAnsi="Gill Sans MT" w:cs="Gill Sans MT"/>
        </w:rPr>
        <w:t>Bolingbroke Academy is a uniquely exciting, fulfilling and innovative place to work, learn and grow. We are proud to be rated as ‘Outstanding’ in all five categories in the 2024 Ofsted inspection.</w:t>
      </w:r>
      <w:r w:rsidRPr="49B2C336">
        <w:rPr>
          <w:rFonts w:ascii="Arial" w:eastAsia="Arial" w:hAnsi="Arial" w:cs="Arial"/>
        </w:rPr>
        <w:t> </w:t>
      </w:r>
      <w:r w:rsidRPr="49B2C336">
        <w:rPr>
          <w:rFonts w:ascii="Gill Sans MT" w:eastAsia="Gill Sans MT" w:hAnsi="Gill Sans MT" w:cs="Gill Sans MT"/>
        </w:rPr>
        <w:t>Ofsted’s recent parent survey also ranked us as the ‘happiest secondary school’ in Wandsworth.</w:t>
      </w:r>
      <w:r w:rsidRPr="49B2C336">
        <w:rPr>
          <w:rFonts w:ascii="Arial" w:eastAsia="Arial" w:hAnsi="Arial" w:cs="Arial"/>
        </w:rPr>
        <w:t> </w:t>
      </w:r>
    </w:p>
    <w:p w14:paraId="30080B89" w14:textId="1BCEFA8F" w:rsidR="49B2C336" w:rsidRDefault="49B2C336" w:rsidP="49B2C336">
      <w:pPr>
        <w:spacing w:after="200" w:line="276" w:lineRule="auto"/>
        <w:rPr>
          <w:rFonts w:ascii="Gill Sans MT" w:eastAsia="Calibri" w:hAnsi="Gill Sans MT" w:cs="Times New Roman"/>
        </w:rPr>
      </w:pPr>
    </w:p>
    <w:p w14:paraId="0584D1BC" w14:textId="77777777" w:rsidR="00C06A32" w:rsidRDefault="00C06A32" w:rsidP="49B2C336">
      <w:pPr>
        <w:spacing w:after="200" w:line="276" w:lineRule="auto"/>
        <w:rPr>
          <w:rFonts w:ascii="Gill Sans MT" w:eastAsia="Calibri" w:hAnsi="Gill Sans MT" w:cs="Times New Roman"/>
        </w:rPr>
      </w:pPr>
    </w:p>
    <w:p w14:paraId="0EAADB40" w14:textId="77777777" w:rsidR="006E5BCB" w:rsidRDefault="006E5BCB" w:rsidP="49B2C336">
      <w:pPr>
        <w:spacing w:after="200" w:line="276" w:lineRule="auto"/>
        <w:rPr>
          <w:rFonts w:ascii="Gill Sans MT" w:eastAsia="Calibri" w:hAnsi="Gill Sans MT" w:cs="Times New Roman"/>
        </w:rPr>
      </w:pPr>
    </w:p>
    <w:p w14:paraId="79AAC8B9" w14:textId="54BA6B15" w:rsidR="00191B8C" w:rsidRDefault="00191B8C" w:rsidP="00191B8C">
      <w:pPr>
        <w:pStyle w:val="Default"/>
        <w:rPr>
          <w:rFonts w:ascii="Gill Sans MT" w:eastAsia="Calibri" w:hAnsi="Gill Sans MT" w:cs="Times New Roman"/>
          <w:b/>
          <w:color w:val="1E497E"/>
        </w:rPr>
      </w:pPr>
      <w:r w:rsidRPr="00B51313">
        <w:rPr>
          <w:rFonts w:ascii="Gill Sans MT" w:eastAsia="Calibri" w:hAnsi="Gill Sans MT" w:cs="Times New Roman"/>
          <w:b/>
          <w:color w:val="1E497E"/>
        </w:rPr>
        <w:lastRenderedPageBreak/>
        <w:t xml:space="preserve">The Role </w:t>
      </w:r>
    </w:p>
    <w:p w14:paraId="27E3525A" w14:textId="77777777" w:rsidR="00177C98" w:rsidRPr="00B51313" w:rsidRDefault="00177C98" w:rsidP="00191B8C">
      <w:pPr>
        <w:pStyle w:val="Default"/>
        <w:rPr>
          <w:rFonts w:ascii="Gill Sans MT" w:eastAsia="Calibri" w:hAnsi="Gill Sans MT" w:cs="Times New Roman"/>
          <w:b/>
          <w:color w:val="1E497E"/>
        </w:rPr>
      </w:pPr>
    </w:p>
    <w:p w14:paraId="56DB04F6" w14:textId="1A4B38EE" w:rsidR="00177C98" w:rsidRPr="00177C98" w:rsidRDefault="00177C98" w:rsidP="00177C98">
      <w:pPr>
        <w:pStyle w:val="Default"/>
        <w:rPr>
          <w:rFonts w:ascii="Gill Sans MT" w:hAnsi="Gill Sans MT" w:cstheme="minorHAnsi"/>
          <w:sz w:val="22"/>
          <w:szCs w:val="22"/>
        </w:rPr>
      </w:pPr>
      <w:r w:rsidRPr="00177C98">
        <w:rPr>
          <w:rFonts w:ascii="Gill Sans MT" w:hAnsi="Gill Sans MT" w:cstheme="minorHAnsi"/>
          <w:sz w:val="22"/>
          <w:szCs w:val="22"/>
        </w:rPr>
        <w:t xml:space="preserve">Lead a professional community of subject teachers to ensure high attainment of their subject across </w:t>
      </w:r>
      <w:r w:rsidR="00577A7E">
        <w:rPr>
          <w:rFonts w:ascii="Gill Sans MT" w:hAnsi="Gill Sans MT" w:cstheme="minorHAnsi"/>
          <w:sz w:val="22"/>
          <w:szCs w:val="22"/>
        </w:rPr>
        <w:t xml:space="preserve">all key stages of the </w:t>
      </w:r>
      <w:r w:rsidR="00CE136B">
        <w:rPr>
          <w:rFonts w:ascii="Gill Sans MT" w:hAnsi="Gill Sans MT" w:cstheme="minorHAnsi"/>
          <w:sz w:val="22"/>
          <w:szCs w:val="22"/>
        </w:rPr>
        <w:t>Humanities</w:t>
      </w:r>
      <w:r w:rsidR="003A4365">
        <w:rPr>
          <w:rFonts w:ascii="Gill Sans MT" w:hAnsi="Gill Sans MT" w:cstheme="minorHAnsi"/>
          <w:sz w:val="22"/>
          <w:szCs w:val="22"/>
        </w:rPr>
        <w:t xml:space="preserve"> </w:t>
      </w:r>
      <w:r w:rsidR="00577A7E">
        <w:rPr>
          <w:rFonts w:ascii="Gill Sans MT" w:hAnsi="Gill Sans MT" w:cstheme="minorHAnsi"/>
          <w:sz w:val="22"/>
          <w:szCs w:val="22"/>
        </w:rPr>
        <w:t xml:space="preserve">curriculum. </w:t>
      </w:r>
    </w:p>
    <w:p w14:paraId="2B5A2909" w14:textId="77777777" w:rsidR="00177C98" w:rsidRPr="00177C98" w:rsidRDefault="00177C98" w:rsidP="00177C98">
      <w:pPr>
        <w:pStyle w:val="Default"/>
        <w:rPr>
          <w:rFonts w:ascii="Gill Sans MT" w:hAnsi="Gill Sans MT" w:cstheme="minorHAnsi"/>
          <w:sz w:val="22"/>
          <w:szCs w:val="22"/>
        </w:rPr>
      </w:pPr>
      <w:r w:rsidRPr="00177C98">
        <w:rPr>
          <w:rFonts w:ascii="Gill Sans MT" w:hAnsi="Gill Sans MT" w:cstheme="minorHAnsi"/>
          <w:sz w:val="22"/>
          <w:szCs w:val="22"/>
        </w:rPr>
        <w:t xml:space="preserve">To develop and lead an exciting curriculum which </w:t>
      </w:r>
      <w:r w:rsidR="00577A7E">
        <w:rPr>
          <w:rFonts w:ascii="Gill Sans MT" w:hAnsi="Gill Sans MT" w:cstheme="minorHAnsi"/>
          <w:sz w:val="22"/>
          <w:szCs w:val="22"/>
        </w:rPr>
        <w:t>drives ambitious outcomes for pupils and students. Lead a highly effective and organised team, nurturing your people and modelling excellence across your daily practice.</w:t>
      </w:r>
    </w:p>
    <w:p w14:paraId="3CE505AD" w14:textId="77777777" w:rsidR="00177C98" w:rsidRDefault="00177C98" w:rsidP="00BD3586">
      <w:pPr>
        <w:spacing w:after="0" w:line="276" w:lineRule="auto"/>
        <w:ind w:right="556"/>
        <w:rPr>
          <w:rFonts w:ascii="Gill Sans MT" w:eastAsia="Calibri" w:hAnsi="Gill Sans MT" w:cs="Times New Roman"/>
          <w:b/>
        </w:rPr>
      </w:pPr>
    </w:p>
    <w:p w14:paraId="1744F0F7" w14:textId="77777777" w:rsidR="00136173" w:rsidRDefault="00136173" w:rsidP="00BD3586">
      <w:pPr>
        <w:spacing w:after="0" w:line="276" w:lineRule="auto"/>
        <w:ind w:right="556"/>
        <w:rPr>
          <w:rFonts w:ascii="Gill Sans MT" w:eastAsia="Calibri" w:hAnsi="Gill Sans MT" w:cs="Times New Roman"/>
          <w:b/>
        </w:rPr>
      </w:pPr>
    </w:p>
    <w:p w14:paraId="39179BA9" w14:textId="55A78923" w:rsidR="00B43B6F" w:rsidRDefault="00BD3586" w:rsidP="00BD3586">
      <w:pPr>
        <w:spacing w:after="0" w:line="276" w:lineRule="auto"/>
        <w:ind w:right="556"/>
        <w:rPr>
          <w:rFonts w:ascii="Gill Sans MT" w:eastAsia="Calibri" w:hAnsi="Gill Sans MT" w:cs="Times New Roman"/>
          <w:b/>
        </w:rPr>
      </w:pPr>
      <w:r w:rsidRPr="003D06F9">
        <w:rPr>
          <w:rFonts w:ascii="Gill Sans MT" w:eastAsia="Calibri" w:hAnsi="Gill Sans MT" w:cs="Times New Roman"/>
          <w:b/>
        </w:rPr>
        <w:t>Reports to:</w:t>
      </w:r>
      <w:r>
        <w:rPr>
          <w:rFonts w:ascii="Gill Sans MT" w:eastAsia="Calibri" w:hAnsi="Gill Sans MT" w:cs="Times New Roman"/>
          <w:b/>
        </w:rPr>
        <w:t xml:space="preserve"> </w:t>
      </w:r>
      <w:r w:rsidR="00177C98">
        <w:rPr>
          <w:rFonts w:ascii="Gill Sans MT" w:eastAsia="Calibri" w:hAnsi="Gill Sans MT" w:cs="Times New Roman"/>
        </w:rPr>
        <w:t>Assistant Principal</w:t>
      </w:r>
    </w:p>
    <w:p w14:paraId="59BB65C1" w14:textId="14058A3A" w:rsidR="00BD3586" w:rsidRDefault="00BD3586" w:rsidP="00BD3586">
      <w:pPr>
        <w:spacing w:after="0" w:line="276" w:lineRule="auto"/>
        <w:ind w:right="556"/>
        <w:rPr>
          <w:rFonts w:ascii="Gill Sans MT" w:eastAsia="Calibri" w:hAnsi="Gill Sans MT" w:cs="Times New Roman"/>
        </w:rPr>
      </w:pPr>
      <w:r w:rsidRPr="003D06F9">
        <w:rPr>
          <w:rFonts w:ascii="Gill Sans MT" w:eastAsia="Calibri" w:hAnsi="Gill Sans MT" w:cs="Times New Roman"/>
          <w:b/>
        </w:rPr>
        <w:t>Start date</w:t>
      </w:r>
      <w:r w:rsidRPr="003D06F9">
        <w:rPr>
          <w:rFonts w:ascii="Gill Sans MT" w:eastAsia="Calibri" w:hAnsi="Gill Sans MT" w:cs="Times New Roman"/>
        </w:rPr>
        <w:t xml:space="preserve">:  </w:t>
      </w:r>
      <w:r w:rsidR="00DC16A7">
        <w:rPr>
          <w:rFonts w:ascii="Gill Sans MT" w:eastAsia="Calibri" w:hAnsi="Gill Sans MT" w:cs="Times New Roman"/>
        </w:rPr>
        <w:t>01</w:t>
      </w:r>
      <w:r w:rsidR="005478D0" w:rsidRPr="005478D0">
        <w:rPr>
          <w:rFonts w:ascii="Gill Sans MT" w:eastAsia="Calibri" w:hAnsi="Gill Sans MT" w:cs="Times New Roman"/>
          <w:vertAlign w:val="superscript"/>
        </w:rPr>
        <w:t>st</w:t>
      </w:r>
      <w:r w:rsidR="005478D0">
        <w:rPr>
          <w:rFonts w:ascii="Gill Sans MT" w:eastAsia="Calibri" w:hAnsi="Gill Sans MT" w:cs="Times New Roman"/>
        </w:rPr>
        <w:t xml:space="preserve"> Sep</w:t>
      </w:r>
      <w:r w:rsidR="002D5683">
        <w:rPr>
          <w:rFonts w:ascii="Gill Sans MT" w:eastAsia="Calibri" w:hAnsi="Gill Sans MT" w:cs="Times New Roman"/>
        </w:rPr>
        <w:t xml:space="preserve">tember </w:t>
      </w:r>
      <w:r w:rsidR="007D5016">
        <w:rPr>
          <w:rFonts w:ascii="Gill Sans MT" w:eastAsia="Calibri" w:hAnsi="Gill Sans MT" w:cs="Times New Roman"/>
        </w:rPr>
        <w:t>2026</w:t>
      </w:r>
      <w:r w:rsidRPr="003D06F9">
        <w:rPr>
          <w:rFonts w:ascii="Gill Sans MT" w:eastAsia="Calibri" w:hAnsi="Gill Sans MT" w:cs="Times New Roman"/>
        </w:rPr>
        <w:t xml:space="preserve"> </w:t>
      </w:r>
    </w:p>
    <w:p w14:paraId="053B8245" w14:textId="664F215C" w:rsidR="00BD3586" w:rsidRPr="003D06F9" w:rsidRDefault="00BD3586" w:rsidP="00BD3586">
      <w:pPr>
        <w:spacing w:after="0" w:line="276" w:lineRule="auto"/>
        <w:ind w:right="556"/>
        <w:rPr>
          <w:rFonts w:ascii="Gill Sans MT" w:eastAsia="Calibri" w:hAnsi="Gill Sans MT" w:cs="Times New Roman"/>
        </w:rPr>
      </w:pPr>
      <w:r w:rsidRPr="003D06F9">
        <w:rPr>
          <w:rFonts w:ascii="Gill Sans MT" w:eastAsia="Calibri" w:hAnsi="Gill Sans MT" w:cs="Times New Roman"/>
          <w:b/>
        </w:rPr>
        <w:t>Salary</w:t>
      </w:r>
      <w:r w:rsidRPr="003D06F9">
        <w:rPr>
          <w:rFonts w:ascii="Gill Sans MT" w:eastAsia="Calibri" w:hAnsi="Gill Sans MT" w:cs="Times New Roman"/>
        </w:rPr>
        <w:t xml:space="preserve">: </w:t>
      </w:r>
      <w:r w:rsidR="00B61510" w:rsidRPr="005527F6">
        <w:rPr>
          <w:rFonts w:ascii="Gill Sans MT" w:hAnsi="Gill Sans MT"/>
        </w:rPr>
        <w:t>£41,328 - £53,606 (Ark Main Pay scale AM1-AM6) + TLR 2B (£5,870)</w:t>
      </w:r>
    </w:p>
    <w:p w14:paraId="4344958E" w14:textId="4597C5F4" w:rsidR="00C732B9" w:rsidRPr="00297D15" w:rsidRDefault="00BD3586" w:rsidP="00297D15">
      <w:pPr>
        <w:spacing w:after="0"/>
        <w:ind w:right="556"/>
        <w:rPr>
          <w:rFonts w:ascii="Gill Sans MT" w:eastAsia="Calibri" w:hAnsi="Gill Sans MT" w:cs="Times New Roman"/>
          <w:bCs/>
        </w:rPr>
      </w:pPr>
      <w:r w:rsidRPr="003D06F9">
        <w:rPr>
          <w:rFonts w:ascii="Gill Sans MT" w:eastAsia="Calibri" w:hAnsi="Gill Sans MT" w:cs="Times New Roman"/>
          <w:b/>
        </w:rPr>
        <w:t xml:space="preserve">Closing Date: </w:t>
      </w:r>
      <w:r w:rsidR="00DA2A9C" w:rsidRPr="00DA2A9C">
        <w:rPr>
          <w:rFonts w:ascii="Gill Sans MT" w:eastAsia="Calibri" w:hAnsi="Gill Sans MT" w:cs="Times New Roman"/>
          <w:bCs/>
        </w:rPr>
        <w:t xml:space="preserve">Monday </w:t>
      </w:r>
      <w:r w:rsidR="00B31034">
        <w:rPr>
          <w:rFonts w:ascii="Gill Sans MT" w:eastAsia="Calibri" w:hAnsi="Gill Sans MT" w:cs="Times New Roman"/>
          <w:bCs/>
        </w:rPr>
        <w:t>18</w:t>
      </w:r>
      <w:r w:rsidR="009841CA" w:rsidRPr="009841CA">
        <w:rPr>
          <w:rFonts w:ascii="Gill Sans MT" w:eastAsia="Calibri" w:hAnsi="Gill Sans MT" w:cs="Times New Roman"/>
          <w:bCs/>
          <w:vertAlign w:val="superscript"/>
        </w:rPr>
        <w:t>th</w:t>
      </w:r>
      <w:r w:rsidR="009841CA">
        <w:rPr>
          <w:rFonts w:ascii="Gill Sans MT" w:eastAsia="Calibri" w:hAnsi="Gill Sans MT" w:cs="Times New Roman"/>
          <w:bCs/>
        </w:rPr>
        <w:t xml:space="preserve"> of </w:t>
      </w:r>
      <w:r w:rsidR="00C76AB4">
        <w:rPr>
          <w:rFonts w:ascii="Gill Sans MT" w:eastAsia="Calibri" w:hAnsi="Gill Sans MT" w:cs="Times New Roman"/>
          <w:bCs/>
        </w:rPr>
        <w:t>May 20</w:t>
      </w:r>
      <w:r w:rsidR="00F53302">
        <w:rPr>
          <w:rFonts w:ascii="Gill Sans MT" w:eastAsia="Calibri" w:hAnsi="Gill Sans MT" w:cs="Times New Roman"/>
          <w:bCs/>
        </w:rPr>
        <w:t>2</w:t>
      </w:r>
      <w:r w:rsidR="00FB2E7A">
        <w:rPr>
          <w:rFonts w:ascii="Gill Sans MT" w:eastAsia="Calibri" w:hAnsi="Gill Sans MT" w:cs="Times New Roman"/>
          <w:bCs/>
        </w:rPr>
        <w:t>6</w:t>
      </w:r>
    </w:p>
    <w:p w14:paraId="7FFE919B" w14:textId="77777777" w:rsidR="00F30E16" w:rsidRDefault="00F30E16" w:rsidP="000C5387">
      <w:pPr>
        <w:spacing w:after="120" w:line="240" w:lineRule="auto"/>
        <w:jc w:val="both"/>
        <w:rPr>
          <w:rFonts w:ascii="Gill Sans MT" w:eastAsia="Calibri" w:hAnsi="Gill Sans MT" w:cs="Times New Roman"/>
          <w:b/>
          <w:color w:val="2F5496" w:themeColor="accent1" w:themeShade="BF"/>
          <w:sz w:val="32"/>
          <w:szCs w:val="32"/>
        </w:rPr>
      </w:pPr>
    </w:p>
    <w:p w14:paraId="741BA09E" w14:textId="6A920CB6" w:rsidR="000C5387" w:rsidRPr="005C4301" w:rsidRDefault="000C5387" w:rsidP="000C5387">
      <w:pPr>
        <w:spacing w:after="120" w:line="240" w:lineRule="auto"/>
        <w:jc w:val="both"/>
        <w:rPr>
          <w:rFonts w:ascii="Gill Sans MT" w:eastAsia="Calibri" w:hAnsi="Gill Sans MT" w:cs="Times New Roman"/>
          <w:b/>
          <w:color w:val="2F5496" w:themeColor="accent1" w:themeShade="BF"/>
          <w:sz w:val="32"/>
          <w:szCs w:val="32"/>
        </w:rPr>
      </w:pPr>
      <w:r w:rsidRPr="005C4301">
        <w:rPr>
          <w:rFonts w:ascii="Gill Sans MT" w:eastAsia="Calibri" w:hAnsi="Gill Sans MT" w:cs="Times New Roman"/>
          <w:b/>
          <w:color w:val="2F5496" w:themeColor="accent1" w:themeShade="BF"/>
          <w:sz w:val="32"/>
          <w:szCs w:val="32"/>
        </w:rPr>
        <w:t>Key Responsibilities</w:t>
      </w:r>
    </w:p>
    <w:p w14:paraId="55493D78" w14:textId="77777777" w:rsidR="00177C98" w:rsidRDefault="00177C98" w:rsidP="005C4301">
      <w:pPr>
        <w:pStyle w:val="Default"/>
        <w:rPr>
          <w:rFonts w:ascii="Gill Sans MT" w:hAnsi="Gill Sans MT" w:cstheme="minorHAnsi"/>
          <w:color w:val="auto"/>
          <w:sz w:val="22"/>
          <w:szCs w:val="22"/>
        </w:rPr>
      </w:pPr>
    </w:p>
    <w:p w14:paraId="1F94B325" w14:textId="77777777" w:rsidR="00B10E34" w:rsidRPr="00B10E34" w:rsidRDefault="00B10E34" w:rsidP="00345477">
      <w:pPr>
        <w:numPr>
          <w:ilvl w:val="0"/>
          <w:numId w:val="1"/>
        </w:numPr>
        <w:spacing w:after="0" w:line="240" w:lineRule="auto"/>
        <w:jc w:val="both"/>
        <w:rPr>
          <w:rFonts w:ascii="Gill Sans MT" w:hAnsi="Gill Sans MT"/>
        </w:rPr>
      </w:pPr>
      <w:r w:rsidRPr="00B10E34">
        <w:rPr>
          <w:rFonts w:ascii="Gill Sans MT" w:hAnsi="Gill Sans MT"/>
        </w:rPr>
        <w:t>Secure academic outcomes in line with the targets set through the academy’s target setting policy; typically, 1.0 above national </w:t>
      </w:r>
    </w:p>
    <w:p w14:paraId="26A96085" w14:textId="77777777" w:rsidR="00B10E34" w:rsidRPr="00B10E34" w:rsidRDefault="00B10E34" w:rsidP="00345477">
      <w:pPr>
        <w:numPr>
          <w:ilvl w:val="0"/>
          <w:numId w:val="1"/>
        </w:numPr>
        <w:spacing w:after="0" w:line="240" w:lineRule="auto"/>
        <w:jc w:val="both"/>
        <w:rPr>
          <w:rFonts w:ascii="Gill Sans MT" w:hAnsi="Gill Sans MT"/>
        </w:rPr>
      </w:pPr>
      <w:r w:rsidRPr="00B10E34">
        <w:rPr>
          <w:rFonts w:ascii="Gill Sans MT" w:hAnsi="Gill Sans MT"/>
        </w:rPr>
        <w:t>Plan and implement the new GCSE specification and required subject curriculum that ensures coherence and progression in the teaching of key subject knowledge, skills, understanding and concepts </w:t>
      </w:r>
    </w:p>
    <w:p w14:paraId="4AE88C22" w14:textId="77777777" w:rsidR="00B10E34" w:rsidRPr="00B10E34" w:rsidRDefault="00B10E34" w:rsidP="00345477">
      <w:pPr>
        <w:numPr>
          <w:ilvl w:val="0"/>
          <w:numId w:val="1"/>
        </w:numPr>
        <w:spacing w:after="0" w:line="240" w:lineRule="auto"/>
        <w:jc w:val="both"/>
        <w:rPr>
          <w:rFonts w:ascii="Gill Sans MT" w:hAnsi="Gill Sans MT"/>
        </w:rPr>
      </w:pPr>
      <w:r w:rsidRPr="00B10E34">
        <w:rPr>
          <w:rFonts w:ascii="Gill Sans MT" w:hAnsi="Gill Sans MT"/>
        </w:rPr>
        <w:t>Monitor, evaluate and continually improve the quality of planning, teaching and assessment </w:t>
      </w:r>
    </w:p>
    <w:p w14:paraId="5654C892" w14:textId="77777777" w:rsidR="00B10E34" w:rsidRPr="00B10E34" w:rsidRDefault="00B10E34" w:rsidP="00345477">
      <w:pPr>
        <w:numPr>
          <w:ilvl w:val="0"/>
          <w:numId w:val="1"/>
        </w:numPr>
        <w:spacing w:after="0" w:line="240" w:lineRule="auto"/>
        <w:jc w:val="both"/>
        <w:rPr>
          <w:rFonts w:ascii="Gill Sans MT" w:hAnsi="Gill Sans MT"/>
        </w:rPr>
      </w:pPr>
      <w:r w:rsidRPr="00B10E34">
        <w:rPr>
          <w:rFonts w:ascii="Gill Sans MT" w:hAnsi="Gill Sans MT"/>
        </w:rPr>
        <w:t>Lead the assessment process in the subject ensuring accurate measurement of subject standards in all year groups at all summative assessment points </w:t>
      </w:r>
    </w:p>
    <w:p w14:paraId="75C81AAE" w14:textId="03FA284B" w:rsidR="00177C98" w:rsidRDefault="00CC1179" w:rsidP="00345477">
      <w:pPr>
        <w:numPr>
          <w:ilvl w:val="0"/>
          <w:numId w:val="1"/>
        </w:numPr>
        <w:spacing w:after="0" w:line="240" w:lineRule="auto"/>
        <w:jc w:val="both"/>
        <w:rPr>
          <w:rFonts w:ascii="Gill Sans MT" w:hAnsi="Gill Sans MT"/>
        </w:rPr>
      </w:pPr>
      <w:r w:rsidRPr="00CC1179">
        <w:rPr>
          <w:rFonts w:ascii="Gill Sans MT" w:hAnsi="Gill Sans MT"/>
        </w:rPr>
        <w:t>Analyse student performance data and respond to the outcomes of assessment to ensure appropriate planning, teaching and interventions are in place to keep all pupils on track to achieve their targets </w:t>
      </w:r>
    </w:p>
    <w:p w14:paraId="76B869A0" w14:textId="77777777" w:rsidR="00B81E6D" w:rsidRPr="00B81E6D" w:rsidRDefault="00B81E6D" w:rsidP="00345477">
      <w:pPr>
        <w:numPr>
          <w:ilvl w:val="0"/>
          <w:numId w:val="1"/>
        </w:numPr>
        <w:spacing w:after="0" w:line="240" w:lineRule="auto"/>
        <w:jc w:val="both"/>
        <w:rPr>
          <w:rFonts w:ascii="Gill Sans MT" w:hAnsi="Gill Sans MT"/>
        </w:rPr>
      </w:pPr>
      <w:r w:rsidRPr="00B81E6D">
        <w:rPr>
          <w:rFonts w:ascii="Gill Sans MT" w:hAnsi="Gill Sans MT"/>
        </w:rPr>
        <w:t>Lead the professional development of the subject team to be highly effective practitioners </w:t>
      </w:r>
    </w:p>
    <w:p w14:paraId="1BB90F38" w14:textId="77777777" w:rsidR="00B81E6D" w:rsidRPr="00B81E6D" w:rsidRDefault="00B81E6D" w:rsidP="00345477">
      <w:pPr>
        <w:numPr>
          <w:ilvl w:val="0"/>
          <w:numId w:val="1"/>
        </w:numPr>
        <w:spacing w:after="0" w:line="240" w:lineRule="auto"/>
        <w:jc w:val="both"/>
        <w:rPr>
          <w:rFonts w:ascii="Gill Sans MT" w:hAnsi="Gill Sans MT"/>
        </w:rPr>
      </w:pPr>
      <w:r w:rsidRPr="00B81E6D">
        <w:rPr>
          <w:rFonts w:ascii="Gill Sans MT" w:hAnsi="Gill Sans MT"/>
        </w:rPr>
        <w:t>Monitor the practice of others teaching the subject to ensure they are following all areas of subject and academy policy accurately and appropriately </w:t>
      </w:r>
    </w:p>
    <w:p w14:paraId="2589A6FF" w14:textId="77777777" w:rsidR="00B81E6D" w:rsidRPr="00B81E6D" w:rsidRDefault="00B81E6D" w:rsidP="00345477">
      <w:pPr>
        <w:numPr>
          <w:ilvl w:val="0"/>
          <w:numId w:val="1"/>
        </w:numPr>
        <w:spacing w:after="0" w:line="240" w:lineRule="auto"/>
        <w:jc w:val="both"/>
        <w:rPr>
          <w:rFonts w:ascii="Gill Sans MT" w:hAnsi="Gill Sans MT"/>
        </w:rPr>
      </w:pPr>
      <w:r w:rsidRPr="00B81E6D">
        <w:rPr>
          <w:rFonts w:ascii="Gill Sans MT" w:hAnsi="Gill Sans MT"/>
        </w:rPr>
        <w:t>Review and refine the curriculum, planning, teaching and assessment in the subject on a regular cycle to continually improve the subject outcomes </w:t>
      </w:r>
    </w:p>
    <w:p w14:paraId="2CD83B56" w14:textId="77777777" w:rsidR="00B81E6D" w:rsidRPr="00B81E6D" w:rsidRDefault="00B81E6D" w:rsidP="00345477">
      <w:pPr>
        <w:numPr>
          <w:ilvl w:val="0"/>
          <w:numId w:val="1"/>
        </w:numPr>
        <w:spacing w:after="0" w:line="240" w:lineRule="auto"/>
        <w:jc w:val="both"/>
        <w:rPr>
          <w:rFonts w:ascii="Gill Sans MT" w:hAnsi="Gill Sans MT"/>
        </w:rPr>
      </w:pPr>
      <w:r w:rsidRPr="00B81E6D">
        <w:rPr>
          <w:rFonts w:ascii="Gill Sans MT" w:hAnsi="Gill Sans MT"/>
        </w:rPr>
        <w:t>Regularly monitor the quality of teaching of others teaching the subject in line with academy expectations and provide effective feedback and coaching to ensure subject teaching continually improves </w:t>
      </w:r>
    </w:p>
    <w:p w14:paraId="7E691CA4" w14:textId="77777777" w:rsidR="00B81E6D" w:rsidRPr="00B81E6D" w:rsidRDefault="00B81E6D" w:rsidP="00345477">
      <w:pPr>
        <w:numPr>
          <w:ilvl w:val="0"/>
          <w:numId w:val="1"/>
        </w:numPr>
        <w:spacing w:after="0" w:line="240" w:lineRule="auto"/>
        <w:jc w:val="both"/>
        <w:rPr>
          <w:rFonts w:ascii="Gill Sans MT" w:hAnsi="Gill Sans MT"/>
        </w:rPr>
      </w:pPr>
      <w:r w:rsidRPr="00B81E6D">
        <w:rPr>
          <w:rFonts w:ascii="Gill Sans MT" w:hAnsi="Gill Sans MT"/>
        </w:rPr>
        <w:t>Line and performance manage any designated members of staff as per the academy policy and take necessary corrective action where there is any ineffective practice </w:t>
      </w:r>
    </w:p>
    <w:p w14:paraId="217CCDF2" w14:textId="77777777" w:rsidR="00B81E6D" w:rsidRPr="00B81E6D" w:rsidRDefault="00B81E6D" w:rsidP="00345477">
      <w:pPr>
        <w:numPr>
          <w:ilvl w:val="0"/>
          <w:numId w:val="1"/>
        </w:numPr>
        <w:spacing w:after="0" w:line="240" w:lineRule="auto"/>
        <w:jc w:val="both"/>
        <w:rPr>
          <w:rFonts w:ascii="Gill Sans MT" w:hAnsi="Gill Sans MT"/>
        </w:rPr>
      </w:pPr>
      <w:r w:rsidRPr="00B81E6D">
        <w:rPr>
          <w:rFonts w:ascii="Gill Sans MT" w:hAnsi="Gill Sans MT"/>
        </w:rPr>
        <w:t>Manage allocated budget effectively and stay within set budget allocation </w:t>
      </w:r>
    </w:p>
    <w:p w14:paraId="4BF574E3" w14:textId="77777777" w:rsidR="00B81E6D" w:rsidRPr="00B81E6D" w:rsidRDefault="00B81E6D" w:rsidP="00345477">
      <w:pPr>
        <w:numPr>
          <w:ilvl w:val="0"/>
          <w:numId w:val="1"/>
        </w:numPr>
        <w:spacing w:after="0" w:line="240" w:lineRule="auto"/>
        <w:jc w:val="both"/>
        <w:rPr>
          <w:rFonts w:ascii="Gill Sans MT" w:hAnsi="Gill Sans MT"/>
        </w:rPr>
      </w:pPr>
      <w:r w:rsidRPr="00B81E6D">
        <w:rPr>
          <w:rFonts w:ascii="Gill Sans MT" w:hAnsi="Gill Sans MT"/>
        </w:rPr>
        <w:t>Create an orderly subject environment in which the academy’s culture and ethos is upheld </w:t>
      </w:r>
    </w:p>
    <w:p w14:paraId="16EFE2B0" w14:textId="77777777" w:rsidR="00177C98" w:rsidRDefault="00177C98" w:rsidP="00177C98">
      <w:pPr>
        <w:spacing w:after="0" w:line="240" w:lineRule="auto"/>
        <w:jc w:val="both"/>
        <w:rPr>
          <w:rFonts w:ascii="Gill Sans MT" w:hAnsi="Gill Sans MT"/>
          <w:sz w:val="24"/>
          <w:szCs w:val="24"/>
        </w:rPr>
      </w:pPr>
    </w:p>
    <w:p w14:paraId="2DB4540D"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b/>
          <w:bCs/>
        </w:rPr>
        <w:t>Outcomes and Activities</w:t>
      </w:r>
      <w:r w:rsidRPr="00345477">
        <w:rPr>
          <w:rFonts w:ascii="Gill Sans MT" w:eastAsia="Garamond" w:hAnsi="Gill Sans MT" w:cs="Times New Roman"/>
        </w:rPr>
        <w:t> </w:t>
      </w:r>
    </w:p>
    <w:p w14:paraId="7A094BC3"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b/>
          <w:bCs/>
          <w:lang w:val="en-US"/>
        </w:rPr>
        <w:t>Subject Coordination across the Academy</w:t>
      </w:r>
      <w:r w:rsidRPr="00345477">
        <w:rPr>
          <w:rFonts w:ascii="Gill Sans MT" w:eastAsia="Garamond" w:hAnsi="Gill Sans MT" w:cs="Times New Roman"/>
        </w:rPr>
        <w:t> </w:t>
      </w:r>
    </w:p>
    <w:p w14:paraId="51AC7E43" w14:textId="77777777" w:rsidR="00345477" w:rsidRPr="00345477" w:rsidRDefault="00345477" w:rsidP="00345477">
      <w:pPr>
        <w:numPr>
          <w:ilvl w:val="0"/>
          <w:numId w:val="8"/>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Leadership and support of all other subject teachers within the academy. </w:t>
      </w:r>
    </w:p>
    <w:p w14:paraId="6174A515"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rPr>
        <w:t> </w:t>
      </w:r>
    </w:p>
    <w:p w14:paraId="52EE012D"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b/>
          <w:bCs/>
          <w:lang w:val="en-US"/>
        </w:rPr>
        <w:t>Leadership of the Subject Community</w:t>
      </w:r>
      <w:r w:rsidRPr="00345477">
        <w:rPr>
          <w:rFonts w:ascii="Gill Sans MT" w:eastAsia="Garamond" w:hAnsi="Gill Sans MT" w:cs="Times New Roman"/>
        </w:rPr>
        <w:t> </w:t>
      </w:r>
    </w:p>
    <w:p w14:paraId="0FB0006E" w14:textId="77777777" w:rsidR="00345477" w:rsidRPr="00345477" w:rsidRDefault="00345477" w:rsidP="00345477">
      <w:pPr>
        <w:numPr>
          <w:ilvl w:val="0"/>
          <w:numId w:val="9"/>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Assisting in the professional development of teachers including INSET as may be appropriate. </w:t>
      </w:r>
    </w:p>
    <w:p w14:paraId="6E0D30B5" w14:textId="77777777" w:rsidR="00345477" w:rsidRPr="00345477" w:rsidRDefault="00345477" w:rsidP="00345477">
      <w:pPr>
        <w:numPr>
          <w:ilvl w:val="0"/>
          <w:numId w:val="10"/>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Supervising and supporting Early Careers teachers, as appropriate. </w:t>
      </w:r>
    </w:p>
    <w:p w14:paraId="0B128B2A" w14:textId="77777777" w:rsidR="00345477" w:rsidRPr="00345477" w:rsidRDefault="00345477" w:rsidP="00345477">
      <w:pPr>
        <w:numPr>
          <w:ilvl w:val="0"/>
          <w:numId w:val="11"/>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Developing strong partnerships and ensuring regular and productive communication with parents. </w:t>
      </w:r>
    </w:p>
    <w:p w14:paraId="61718407"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rPr>
        <w:lastRenderedPageBreak/>
        <w:t> </w:t>
      </w:r>
    </w:p>
    <w:p w14:paraId="5AE2DC1B"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b/>
          <w:bCs/>
          <w:lang w:val="en-US"/>
        </w:rPr>
        <w:t>Teaching and Learning</w:t>
      </w:r>
      <w:r w:rsidRPr="00345477">
        <w:rPr>
          <w:rFonts w:ascii="Gill Sans MT" w:eastAsia="Garamond" w:hAnsi="Gill Sans MT" w:cs="Times New Roman"/>
        </w:rPr>
        <w:t> </w:t>
      </w:r>
    </w:p>
    <w:p w14:paraId="4C22D04C" w14:textId="77777777" w:rsidR="00345477" w:rsidRPr="00345477" w:rsidRDefault="00345477" w:rsidP="00345477">
      <w:pPr>
        <w:numPr>
          <w:ilvl w:val="0"/>
          <w:numId w:val="12"/>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Establish subject Empowering Excellence workbooks to plan short-, medium-, and long-term curriculum developments and teaching practices, target setting and review. </w:t>
      </w:r>
    </w:p>
    <w:p w14:paraId="6E9DE14D" w14:textId="77777777" w:rsidR="00345477" w:rsidRPr="00345477" w:rsidRDefault="00345477" w:rsidP="00345477">
      <w:pPr>
        <w:numPr>
          <w:ilvl w:val="0"/>
          <w:numId w:val="13"/>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Teach engaging and effective lessons that motivate, inspire and improve pupil attainment. </w:t>
      </w:r>
    </w:p>
    <w:p w14:paraId="39D9442E" w14:textId="77777777" w:rsidR="00345477" w:rsidRPr="00345477" w:rsidRDefault="00345477" w:rsidP="00345477">
      <w:pPr>
        <w:numPr>
          <w:ilvl w:val="0"/>
          <w:numId w:val="14"/>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Manage departmental budget and resources effectively and efficiently.  </w:t>
      </w:r>
    </w:p>
    <w:p w14:paraId="5F196044"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rPr>
        <w:t> </w:t>
      </w:r>
    </w:p>
    <w:p w14:paraId="6B8EFC73"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b/>
          <w:bCs/>
          <w:lang w:val="en-US"/>
        </w:rPr>
        <w:t>Curriculum setting and Assessment</w:t>
      </w:r>
      <w:r w:rsidRPr="00345477">
        <w:rPr>
          <w:rFonts w:ascii="Gill Sans MT" w:eastAsia="Garamond" w:hAnsi="Gill Sans MT" w:cs="Times New Roman"/>
        </w:rPr>
        <w:t> </w:t>
      </w:r>
    </w:p>
    <w:p w14:paraId="6777A942" w14:textId="77777777" w:rsidR="00345477" w:rsidRPr="00345477" w:rsidRDefault="00345477" w:rsidP="00345477">
      <w:pPr>
        <w:numPr>
          <w:ilvl w:val="0"/>
          <w:numId w:val="15"/>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Develop a curriculum, long term and medium term for all year groups, in line with National Curriculum requirements, that are inspiring for learners and teachers alike. </w:t>
      </w:r>
    </w:p>
    <w:p w14:paraId="74A52EF3" w14:textId="77777777" w:rsidR="00345477" w:rsidRPr="00345477" w:rsidRDefault="00345477" w:rsidP="00345477">
      <w:pPr>
        <w:numPr>
          <w:ilvl w:val="0"/>
          <w:numId w:val="16"/>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Monitor and assessment of teaching and learning. </w:t>
      </w:r>
    </w:p>
    <w:p w14:paraId="000728A7" w14:textId="77777777" w:rsidR="00345477" w:rsidRPr="00345477" w:rsidRDefault="00345477" w:rsidP="00345477">
      <w:pPr>
        <w:numPr>
          <w:ilvl w:val="0"/>
          <w:numId w:val="17"/>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Set regular, measurable and significant assessments for the pupils. </w:t>
      </w:r>
    </w:p>
    <w:p w14:paraId="2DAF3243" w14:textId="77777777" w:rsidR="00345477" w:rsidRPr="00345477" w:rsidRDefault="00345477" w:rsidP="00345477">
      <w:pPr>
        <w:numPr>
          <w:ilvl w:val="0"/>
          <w:numId w:val="18"/>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Establish agreement for monitoring and evaluation of student progress. </w:t>
      </w:r>
    </w:p>
    <w:p w14:paraId="3527F288" w14:textId="77777777" w:rsidR="00345477" w:rsidRPr="00345477" w:rsidRDefault="00345477" w:rsidP="00345477">
      <w:pPr>
        <w:numPr>
          <w:ilvl w:val="0"/>
          <w:numId w:val="19"/>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Maintain accurate pupil data that can be used to make teaching more effective. </w:t>
      </w:r>
    </w:p>
    <w:p w14:paraId="589029BD"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rPr>
        <w:t> </w:t>
      </w:r>
    </w:p>
    <w:p w14:paraId="2D9E2BCD"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rPr>
        <w:t> </w:t>
      </w:r>
    </w:p>
    <w:p w14:paraId="28031FC8"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rPr>
        <w:t> </w:t>
      </w:r>
    </w:p>
    <w:p w14:paraId="1AE6FA00"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rPr>
        <w:t> </w:t>
      </w:r>
    </w:p>
    <w:p w14:paraId="2A118A46"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b/>
          <w:bCs/>
        </w:rPr>
        <w:t>Other</w:t>
      </w:r>
      <w:r w:rsidRPr="00345477">
        <w:rPr>
          <w:rFonts w:ascii="Gill Sans MT" w:eastAsia="Garamond" w:hAnsi="Gill Sans MT" w:cs="Times New Roman"/>
        </w:rPr>
        <w:t> </w:t>
      </w:r>
    </w:p>
    <w:p w14:paraId="7DF262B6" w14:textId="77777777" w:rsidR="00345477" w:rsidRPr="00345477" w:rsidRDefault="00345477" w:rsidP="00345477">
      <w:pPr>
        <w:numPr>
          <w:ilvl w:val="0"/>
          <w:numId w:val="20"/>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Undertake other various responsibilities as directed by the line manager or Principal </w:t>
      </w:r>
    </w:p>
    <w:p w14:paraId="56C1E4AA" w14:textId="77777777" w:rsidR="00345477" w:rsidRPr="00345477" w:rsidRDefault="00345477" w:rsidP="00345477">
      <w:pPr>
        <w:numPr>
          <w:ilvl w:val="0"/>
          <w:numId w:val="21"/>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Undertake the other main professional duties of a teacher as set out in the Ark pay and conditions of service document. </w:t>
      </w:r>
    </w:p>
    <w:p w14:paraId="676E3408"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rPr>
        <w:t> </w:t>
      </w:r>
    </w:p>
    <w:p w14:paraId="09CF14CA" w14:textId="77777777" w:rsidR="00345477" w:rsidRPr="00345477" w:rsidRDefault="00345477" w:rsidP="00345477">
      <w:pPr>
        <w:autoSpaceDE w:val="0"/>
        <w:autoSpaceDN w:val="0"/>
        <w:adjustRightInd w:val="0"/>
        <w:spacing w:after="0" w:line="276" w:lineRule="auto"/>
        <w:ind w:left="360"/>
        <w:jc w:val="both"/>
        <w:rPr>
          <w:rFonts w:ascii="Gill Sans MT" w:eastAsia="Garamond" w:hAnsi="Gill Sans MT" w:cs="Times New Roman"/>
        </w:rPr>
      </w:pPr>
      <w:r w:rsidRPr="00345477">
        <w:rPr>
          <w:rFonts w:ascii="Gill Sans MT" w:eastAsia="Garamond" w:hAnsi="Gill Sans MT" w:cs="Times New Roman"/>
          <w:b/>
          <w:bCs/>
        </w:rPr>
        <w:t>Person Specification</w:t>
      </w:r>
      <w:r w:rsidRPr="00345477">
        <w:rPr>
          <w:rFonts w:ascii="Gill Sans MT" w:eastAsia="Garamond" w:hAnsi="Gill Sans MT" w:cs="Times New Roman"/>
        </w:rPr>
        <w:t> </w:t>
      </w:r>
    </w:p>
    <w:p w14:paraId="685D42DA" w14:textId="77777777" w:rsidR="00345477" w:rsidRPr="00345477" w:rsidRDefault="00345477" w:rsidP="00345477">
      <w:pPr>
        <w:numPr>
          <w:ilvl w:val="0"/>
          <w:numId w:val="22"/>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An outstanding teacher, able to motivate and challenge learners of all abilities; </w:t>
      </w:r>
    </w:p>
    <w:p w14:paraId="5CDA8B3F" w14:textId="77777777" w:rsidR="00345477" w:rsidRPr="00345477" w:rsidRDefault="00345477" w:rsidP="00345477">
      <w:pPr>
        <w:numPr>
          <w:ilvl w:val="0"/>
          <w:numId w:val="23"/>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An outstanding leader, with good communication and organisation skills; </w:t>
      </w:r>
    </w:p>
    <w:p w14:paraId="471CD8DC" w14:textId="041FA25B" w:rsidR="00345477" w:rsidRPr="00F30E16" w:rsidRDefault="00345477" w:rsidP="00345477">
      <w:pPr>
        <w:numPr>
          <w:ilvl w:val="0"/>
          <w:numId w:val="24"/>
        </w:numPr>
        <w:autoSpaceDE w:val="0"/>
        <w:autoSpaceDN w:val="0"/>
        <w:adjustRightInd w:val="0"/>
        <w:spacing w:after="0" w:line="276" w:lineRule="auto"/>
        <w:jc w:val="both"/>
        <w:rPr>
          <w:rFonts w:ascii="Gill Sans MT" w:eastAsia="Garamond" w:hAnsi="Gill Sans MT" w:cs="Times New Roman"/>
          <w:highlight w:val="yellow"/>
        </w:rPr>
      </w:pPr>
      <w:r w:rsidRPr="00F30E16">
        <w:rPr>
          <w:rFonts w:ascii="Gill Sans MT" w:eastAsia="Garamond" w:hAnsi="Gill Sans MT" w:cs="Times New Roman"/>
          <w:highlight w:val="yellow"/>
        </w:rPr>
        <w:t xml:space="preserve">Able to teach </w:t>
      </w:r>
      <w:r w:rsidR="00F30E16" w:rsidRPr="00F30E16">
        <w:rPr>
          <w:rFonts w:ascii="Gill Sans MT" w:eastAsia="Garamond" w:hAnsi="Gill Sans MT" w:cs="Times New Roman"/>
          <w:highlight w:val="yellow"/>
        </w:rPr>
        <w:t>History &amp; Politics</w:t>
      </w:r>
      <w:r w:rsidRPr="00F30E16">
        <w:rPr>
          <w:rFonts w:ascii="Gill Sans MT" w:eastAsia="Garamond" w:hAnsi="Gill Sans MT" w:cs="Times New Roman"/>
          <w:highlight w:val="yellow"/>
        </w:rPr>
        <w:t xml:space="preserve"> </w:t>
      </w:r>
      <w:r w:rsidR="00F30E16" w:rsidRPr="00F30E16">
        <w:rPr>
          <w:rFonts w:ascii="Gill Sans MT" w:eastAsia="Garamond" w:hAnsi="Gill Sans MT" w:cs="Times New Roman"/>
          <w:highlight w:val="yellow"/>
        </w:rPr>
        <w:t>to</w:t>
      </w:r>
      <w:r w:rsidRPr="00F30E16">
        <w:rPr>
          <w:rFonts w:ascii="Gill Sans MT" w:eastAsia="Garamond" w:hAnsi="Gill Sans MT" w:cs="Times New Roman"/>
          <w:highlight w:val="yellow"/>
        </w:rPr>
        <w:t xml:space="preserve"> Key Stage 5; </w:t>
      </w:r>
    </w:p>
    <w:p w14:paraId="38B85C1E" w14:textId="77777777" w:rsidR="00345477" w:rsidRPr="00345477" w:rsidRDefault="00345477" w:rsidP="00345477">
      <w:pPr>
        <w:numPr>
          <w:ilvl w:val="0"/>
          <w:numId w:val="25"/>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A passionate about their subject and a committed team player; </w:t>
      </w:r>
    </w:p>
    <w:p w14:paraId="13B2CFD4" w14:textId="51A42945" w:rsidR="00345477" w:rsidRPr="00F30E16" w:rsidRDefault="00345477" w:rsidP="00345477">
      <w:pPr>
        <w:numPr>
          <w:ilvl w:val="0"/>
          <w:numId w:val="26"/>
        </w:numPr>
        <w:autoSpaceDE w:val="0"/>
        <w:autoSpaceDN w:val="0"/>
        <w:adjustRightInd w:val="0"/>
        <w:spacing w:after="0" w:line="276" w:lineRule="auto"/>
        <w:jc w:val="both"/>
        <w:rPr>
          <w:rFonts w:ascii="Gill Sans MT" w:eastAsia="Garamond" w:hAnsi="Gill Sans MT" w:cs="Times New Roman"/>
          <w:highlight w:val="yellow"/>
        </w:rPr>
      </w:pPr>
      <w:r w:rsidRPr="00F30E16">
        <w:rPr>
          <w:rFonts w:ascii="Gill Sans MT" w:eastAsia="Garamond" w:hAnsi="Gill Sans MT" w:cs="Times New Roman"/>
          <w:highlight w:val="yellow"/>
        </w:rPr>
        <w:t>Have a proven track record of success and raising pupil attainment in </w:t>
      </w:r>
      <w:r w:rsidR="00F30E16" w:rsidRPr="00F30E16">
        <w:rPr>
          <w:rFonts w:ascii="Gill Sans MT" w:eastAsia="Garamond" w:hAnsi="Gill Sans MT" w:cs="Times New Roman"/>
          <w:highlight w:val="yellow"/>
        </w:rPr>
        <w:t>Humanities</w:t>
      </w:r>
      <w:r w:rsidRPr="00F30E16">
        <w:rPr>
          <w:rFonts w:ascii="Gill Sans MT" w:eastAsia="Garamond" w:hAnsi="Gill Sans MT" w:cs="Times New Roman"/>
          <w:highlight w:val="yellow"/>
        </w:rPr>
        <w:t>; </w:t>
      </w:r>
    </w:p>
    <w:p w14:paraId="4DDBC531" w14:textId="77777777" w:rsidR="00345477" w:rsidRPr="00345477" w:rsidRDefault="00345477" w:rsidP="00345477">
      <w:pPr>
        <w:numPr>
          <w:ilvl w:val="0"/>
          <w:numId w:val="27"/>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Have high expectations for accountability and consistency;  </w:t>
      </w:r>
    </w:p>
    <w:p w14:paraId="0328C617" w14:textId="77777777" w:rsidR="00345477" w:rsidRPr="00345477" w:rsidRDefault="00345477" w:rsidP="00345477">
      <w:pPr>
        <w:numPr>
          <w:ilvl w:val="0"/>
          <w:numId w:val="28"/>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Have the resolve to make a real difference to the lives of pupils; </w:t>
      </w:r>
    </w:p>
    <w:p w14:paraId="4E44194D" w14:textId="77777777" w:rsidR="00345477" w:rsidRPr="00345477" w:rsidRDefault="00345477" w:rsidP="00345477">
      <w:pPr>
        <w:numPr>
          <w:ilvl w:val="0"/>
          <w:numId w:val="29"/>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Committed to Bolingbroke Academy’s ethos of high expectations. </w:t>
      </w:r>
    </w:p>
    <w:p w14:paraId="258B7A9D" w14:textId="77777777" w:rsidR="00345477" w:rsidRPr="00345477" w:rsidRDefault="00345477" w:rsidP="00345477">
      <w:pPr>
        <w:numPr>
          <w:ilvl w:val="0"/>
          <w:numId w:val="30"/>
        </w:numPr>
        <w:autoSpaceDE w:val="0"/>
        <w:autoSpaceDN w:val="0"/>
        <w:adjustRightInd w:val="0"/>
        <w:spacing w:after="0" w:line="276" w:lineRule="auto"/>
        <w:jc w:val="both"/>
        <w:rPr>
          <w:rFonts w:ascii="Gill Sans MT" w:eastAsia="Garamond" w:hAnsi="Gill Sans MT" w:cs="Times New Roman"/>
        </w:rPr>
      </w:pPr>
      <w:proofErr w:type="gramStart"/>
      <w:r w:rsidRPr="00345477">
        <w:rPr>
          <w:rFonts w:ascii="Gill Sans MT" w:eastAsia="Garamond" w:hAnsi="Gill Sans MT" w:cs="Times New Roman"/>
          <w:lang w:val="en-US"/>
        </w:rPr>
        <w:t>The</w:t>
      </w:r>
      <w:proofErr w:type="gramEnd"/>
      <w:r w:rsidRPr="00345477">
        <w:rPr>
          <w:rFonts w:ascii="Gill Sans MT" w:eastAsia="Garamond" w:hAnsi="Gill Sans MT" w:cs="Times New Roman"/>
          <w:lang w:val="en-US"/>
        </w:rPr>
        <w:t> desire to learn and further develop their practice through regular CPD and feedback.</w:t>
      </w:r>
      <w:r w:rsidRPr="00345477">
        <w:rPr>
          <w:rFonts w:ascii="Gill Sans MT" w:eastAsia="Garamond" w:hAnsi="Gill Sans MT" w:cs="Times New Roman"/>
        </w:rPr>
        <w:t> </w:t>
      </w:r>
    </w:p>
    <w:p w14:paraId="72EBA921" w14:textId="77777777" w:rsidR="00345477" w:rsidRPr="00345477" w:rsidRDefault="00345477" w:rsidP="00345477">
      <w:pPr>
        <w:numPr>
          <w:ilvl w:val="0"/>
          <w:numId w:val="31"/>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lang w:val="en-US"/>
        </w:rPr>
        <w:t>The ability to question and challenge the status quo and find new and progressive solutions to existing systems. </w:t>
      </w:r>
      <w:r w:rsidRPr="00345477">
        <w:rPr>
          <w:rFonts w:ascii="Gill Sans MT" w:eastAsia="Garamond" w:hAnsi="Gill Sans MT" w:cs="Times New Roman"/>
        </w:rPr>
        <w:t> </w:t>
      </w:r>
    </w:p>
    <w:p w14:paraId="55C45DDC" w14:textId="77777777" w:rsidR="00345477" w:rsidRPr="00345477" w:rsidRDefault="00345477" w:rsidP="00345477">
      <w:pPr>
        <w:numPr>
          <w:ilvl w:val="0"/>
          <w:numId w:val="32"/>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rPr>
        <w:t>Demonstrable experience in managing behaviour and motivating children with a strong belief in the potential of every pupil.  </w:t>
      </w:r>
    </w:p>
    <w:p w14:paraId="695198F6" w14:textId="77777777" w:rsidR="00345477" w:rsidRPr="00345477" w:rsidRDefault="00345477" w:rsidP="00345477">
      <w:pPr>
        <w:numPr>
          <w:ilvl w:val="0"/>
          <w:numId w:val="33"/>
        </w:numPr>
        <w:autoSpaceDE w:val="0"/>
        <w:autoSpaceDN w:val="0"/>
        <w:adjustRightInd w:val="0"/>
        <w:spacing w:after="0" w:line="276" w:lineRule="auto"/>
        <w:jc w:val="both"/>
        <w:rPr>
          <w:rFonts w:ascii="Gill Sans MT" w:eastAsia="Garamond" w:hAnsi="Gill Sans MT" w:cs="Times New Roman"/>
        </w:rPr>
      </w:pPr>
      <w:r w:rsidRPr="00345477">
        <w:rPr>
          <w:rFonts w:ascii="Gill Sans MT" w:eastAsia="Garamond" w:hAnsi="Gill Sans MT" w:cs="Times New Roman"/>
          <w:lang w:val="en-US"/>
        </w:rPr>
        <w:t>The ability to work in a way that promotes the safety and wellbeing of students and pupils.</w:t>
      </w:r>
      <w:r w:rsidRPr="00345477">
        <w:rPr>
          <w:rFonts w:ascii="Gill Sans MT" w:eastAsia="Garamond" w:hAnsi="Gill Sans MT" w:cs="Times New Roman"/>
        </w:rPr>
        <w:t> </w:t>
      </w:r>
    </w:p>
    <w:p w14:paraId="2F3B30CA" w14:textId="77777777" w:rsidR="00CB6432" w:rsidRPr="00CB6432" w:rsidRDefault="00CB6432" w:rsidP="00CB6432">
      <w:pPr>
        <w:autoSpaceDE w:val="0"/>
        <w:autoSpaceDN w:val="0"/>
        <w:adjustRightInd w:val="0"/>
        <w:spacing w:after="0" w:line="276" w:lineRule="auto"/>
        <w:ind w:left="360"/>
        <w:jc w:val="both"/>
        <w:rPr>
          <w:rFonts w:ascii="Gill Sans MT" w:eastAsia="Garamond" w:hAnsi="Gill Sans MT" w:cs="Times New Roman"/>
        </w:rPr>
      </w:pPr>
    </w:p>
    <w:p w14:paraId="42179477" w14:textId="21D00D37" w:rsidR="00743C4A" w:rsidRDefault="00743C4A">
      <w:pPr>
        <w:rPr>
          <w:rFonts w:ascii="Gill Sans MT" w:eastAsia="Calibri" w:hAnsi="Gill Sans MT" w:cs="Times New Roman"/>
          <w:b/>
          <w:color w:val="2F5496" w:themeColor="accent1" w:themeShade="BF"/>
          <w:sz w:val="32"/>
          <w:szCs w:val="32"/>
        </w:rPr>
      </w:pPr>
    </w:p>
    <w:p w14:paraId="6AC0A7B0" w14:textId="15037E79" w:rsidR="00CB6432" w:rsidRPr="005C4301" w:rsidRDefault="00CB6432" w:rsidP="00CB6432">
      <w:pPr>
        <w:spacing w:after="120" w:line="240" w:lineRule="auto"/>
        <w:jc w:val="both"/>
        <w:rPr>
          <w:rFonts w:ascii="Gill Sans MT" w:eastAsia="Calibri" w:hAnsi="Gill Sans MT" w:cs="Times New Roman"/>
          <w:b/>
          <w:color w:val="2F5496" w:themeColor="accent1" w:themeShade="BF"/>
          <w:sz w:val="32"/>
          <w:szCs w:val="32"/>
        </w:rPr>
      </w:pPr>
      <w:r w:rsidRPr="005C4301">
        <w:rPr>
          <w:rFonts w:ascii="Gill Sans MT" w:eastAsia="Calibri" w:hAnsi="Gill Sans MT" w:cs="Times New Roman"/>
          <w:b/>
          <w:color w:val="2F5496" w:themeColor="accent1" w:themeShade="BF"/>
          <w:sz w:val="32"/>
          <w:szCs w:val="32"/>
        </w:rPr>
        <w:t>School ethos and culture</w:t>
      </w:r>
    </w:p>
    <w:p w14:paraId="17E61F1D" w14:textId="77777777" w:rsidR="00EF0C67" w:rsidRPr="00EF0C67" w:rsidRDefault="00EF0C67" w:rsidP="00345477">
      <w:pPr>
        <w:numPr>
          <w:ilvl w:val="0"/>
          <w:numId w:val="2"/>
        </w:numPr>
        <w:tabs>
          <w:tab w:val="left" w:pos="180"/>
        </w:tabs>
        <w:spacing w:after="0" w:line="240" w:lineRule="auto"/>
        <w:rPr>
          <w:rFonts w:ascii="Gill Sans MT" w:eastAsia="Garamond" w:hAnsi="Gill Sans MT" w:cs="Times New Roman"/>
        </w:rPr>
      </w:pPr>
      <w:r w:rsidRPr="00EF0C67">
        <w:rPr>
          <w:rFonts w:ascii="Gill Sans MT" w:eastAsia="Garamond" w:hAnsi="Gill Sans MT" w:cs="Times New Roman"/>
        </w:rPr>
        <w:t>Be committed to Bolingbroke Academy’s ethos of high expectations. </w:t>
      </w:r>
    </w:p>
    <w:p w14:paraId="72446556" w14:textId="77777777" w:rsidR="00EF0C67" w:rsidRPr="00EF0C67" w:rsidRDefault="00EF0C67" w:rsidP="00345477">
      <w:pPr>
        <w:numPr>
          <w:ilvl w:val="0"/>
          <w:numId w:val="3"/>
        </w:numPr>
        <w:tabs>
          <w:tab w:val="left" w:pos="180"/>
        </w:tabs>
        <w:spacing w:after="0" w:line="240" w:lineRule="auto"/>
        <w:rPr>
          <w:rFonts w:ascii="Gill Sans MT" w:eastAsia="Garamond" w:hAnsi="Gill Sans MT" w:cs="Times New Roman"/>
        </w:rPr>
      </w:pPr>
      <w:r w:rsidRPr="00EF0C67">
        <w:rPr>
          <w:rFonts w:ascii="Gill Sans MT" w:eastAsia="Garamond" w:hAnsi="Gill Sans MT" w:cs="Times New Roman"/>
        </w:rPr>
        <w:t>Deep commitment to Ark’s mission of providing an excellent education to every student, regardless of background  </w:t>
      </w:r>
    </w:p>
    <w:p w14:paraId="44F09139" w14:textId="77777777" w:rsidR="00EF0C67" w:rsidRPr="00EF0C67" w:rsidRDefault="00EF0C67" w:rsidP="00345477">
      <w:pPr>
        <w:numPr>
          <w:ilvl w:val="0"/>
          <w:numId w:val="4"/>
        </w:numPr>
        <w:tabs>
          <w:tab w:val="left" w:pos="180"/>
        </w:tabs>
        <w:spacing w:after="0" w:line="240" w:lineRule="auto"/>
        <w:rPr>
          <w:rFonts w:ascii="Gill Sans MT" w:eastAsia="Garamond" w:hAnsi="Gill Sans MT" w:cs="Times New Roman"/>
        </w:rPr>
      </w:pPr>
      <w:r w:rsidRPr="00EF0C67">
        <w:rPr>
          <w:rFonts w:ascii="Gill Sans MT" w:eastAsia="Garamond" w:hAnsi="Gill Sans MT" w:cs="Times New Roman"/>
        </w:rPr>
        <w:t>Excellent interpersonal, planning and organisational skills </w:t>
      </w:r>
    </w:p>
    <w:p w14:paraId="5C0010A5" w14:textId="77777777" w:rsidR="00EF0C67" w:rsidRPr="00EF0C67" w:rsidRDefault="00EF0C67" w:rsidP="00345477">
      <w:pPr>
        <w:numPr>
          <w:ilvl w:val="0"/>
          <w:numId w:val="5"/>
        </w:numPr>
        <w:tabs>
          <w:tab w:val="left" w:pos="180"/>
        </w:tabs>
        <w:spacing w:after="0" w:line="240" w:lineRule="auto"/>
        <w:rPr>
          <w:rFonts w:ascii="Gill Sans MT" w:eastAsia="Garamond" w:hAnsi="Gill Sans MT" w:cs="Times New Roman"/>
        </w:rPr>
      </w:pPr>
      <w:r w:rsidRPr="00EF0C67">
        <w:rPr>
          <w:rFonts w:ascii="Gill Sans MT" w:eastAsia="Garamond" w:hAnsi="Gill Sans MT" w:cs="Times New Roman"/>
        </w:rPr>
        <w:t>Enrich the curriculum with trips and visits to enhance the learning experience of all pupils. </w:t>
      </w:r>
    </w:p>
    <w:p w14:paraId="098B7B16" w14:textId="77777777" w:rsidR="00EF0C67" w:rsidRPr="00EF0C67" w:rsidRDefault="00EF0C67" w:rsidP="00345477">
      <w:pPr>
        <w:numPr>
          <w:ilvl w:val="0"/>
          <w:numId w:val="6"/>
        </w:numPr>
        <w:tabs>
          <w:tab w:val="left" w:pos="180"/>
        </w:tabs>
        <w:spacing w:after="0" w:line="240" w:lineRule="auto"/>
        <w:rPr>
          <w:rFonts w:ascii="Gill Sans MT" w:eastAsia="Garamond" w:hAnsi="Gill Sans MT" w:cs="Times New Roman"/>
        </w:rPr>
      </w:pPr>
      <w:r w:rsidRPr="00EF0C67">
        <w:rPr>
          <w:rFonts w:ascii="Gill Sans MT" w:eastAsia="Garamond" w:hAnsi="Gill Sans MT" w:cs="Times New Roman"/>
        </w:rPr>
        <w:lastRenderedPageBreak/>
        <w:t>Provide a nurturing classroom and academy environment that helps students to develop as learners. </w:t>
      </w:r>
    </w:p>
    <w:p w14:paraId="46FDB91C" w14:textId="77777777" w:rsidR="00EF0C67" w:rsidRPr="00EF0C67" w:rsidRDefault="00EF0C67" w:rsidP="00345477">
      <w:pPr>
        <w:numPr>
          <w:ilvl w:val="0"/>
          <w:numId w:val="7"/>
        </w:numPr>
        <w:tabs>
          <w:tab w:val="left" w:pos="180"/>
        </w:tabs>
        <w:spacing w:after="0" w:line="240" w:lineRule="auto"/>
        <w:rPr>
          <w:rFonts w:ascii="Gill Sans MT" w:eastAsia="Garamond" w:hAnsi="Gill Sans MT" w:cs="Times New Roman"/>
        </w:rPr>
      </w:pPr>
      <w:r w:rsidRPr="00EF0C67">
        <w:rPr>
          <w:rFonts w:ascii="Gill Sans MT" w:eastAsia="Garamond" w:hAnsi="Gill Sans MT" w:cs="Times New Roman"/>
        </w:rPr>
        <w:t>Work with colleagues, students and families to develop a strong school community </w:t>
      </w:r>
    </w:p>
    <w:p w14:paraId="0EB330E8" w14:textId="77777777" w:rsidR="00EF0C67" w:rsidRPr="00EF0C67" w:rsidRDefault="00EF0C67" w:rsidP="00EF0C67">
      <w:pPr>
        <w:tabs>
          <w:tab w:val="left" w:pos="180"/>
        </w:tabs>
        <w:spacing w:after="0" w:line="240" w:lineRule="auto"/>
        <w:rPr>
          <w:rFonts w:ascii="Gill Sans MT" w:eastAsia="Garamond" w:hAnsi="Gill Sans MT" w:cs="Times New Roman"/>
        </w:rPr>
      </w:pPr>
      <w:r w:rsidRPr="00EF0C67">
        <w:rPr>
          <w:rFonts w:ascii="Gill Sans MT" w:eastAsia="Garamond" w:hAnsi="Gill Sans MT" w:cs="Times New Roman"/>
        </w:rPr>
        <w:t> </w:t>
      </w:r>
    </w:p>
    <w:p w14:paraId="032D7E08" w14:textId="0BFEA470" w:rsidR="00322733" w:rsidRPr="00CB6432" w:rsidRDefault="00322733" w:rsidP="00CB6432">
      <w:pPr>
        <w:tabs>
          <w:tab w:val="left" w:pos="180"/>
        </w:tabs>
        <w:spacing w:after="0" w:line="240" w:lineRule="auto"/>
        <w:rPr>
          <w:rFonts w:ascii="Gill Sans MT" w:hAnsi="Gill Sans MT"/>
        </w:rPr>
      </w:pPr>
    </w:p>
    <w:sectPr w:rsidR="00322733" w:rsidRPr="00CB64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3476" w14:textId="77777777" w:rsidR="00BC6241" w:rsidRDefault="00BC6241" w:rsidP="00121030">
      <w:pPr>
        <w:spacing w:after="0" w:line="240" w:lineRule="auto"/>
      </w:pPr>
      <w:r>
        <w:separator/>
      </w:r>
    </w:p>
  </w:endnote>
  <w:endnote w:type="continuationSeparator" w:id="0">
    <w:p w14:paraId="65536DAF" w14:textId="77777777" w:rsidR="00BC6241" w:rsidRDefault="00BC6241" w:rsidP="0012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Garamond-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41EC" w14:textId="77777777" w:rsidR="00BC6241" w:rsidRDefault="00BC6241" w:rsidP="00121030">
      <w:pPr>
        <w:spacing w:after="0" w:line="240" w:lineRule="auto"/>
      </w:pPr>
      <w:r>
        <w:separator/>
      </w:r>
    </w:p>
  </w:footnote>
  <w:footnote w:type="continuationSeparator" w:id="0">
    <w:p w14:paraId="43A90990" w14:textId="77777777" w:rsidR="00BC6241" w:rsidRDefault="00BC6241" w:rsidP="00121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79C"/>
    <w:multiLevelType w:val="multilevel"/>
    <w:tmpl w:val="82A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73B4C"/>
    <w:multiLevelType w:val="multilevel"/>
    <w:tmpl w:val="341A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10ADC"/>
    <w:multiLevelType w:val="multilevel"/>
    <w:tmpl w:val="8854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B25F04"/>
    <w:multiLevelType w:val="multilevel"/>
    <w:tmpl w:val="A83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02D8B"/>
    <w:multiLevelType w:val="multilevel"/>
    <w:tmpl w:val="AF4A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A26C5"/>
    <w:multiLevelType w:val="hybridMultilevel"/>
    <w:tmpl w:val="DC9E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654CC9"/>
    <w:multiLevelType w:val="multilevel"/>
    <w:tmpl w:val="20A8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C574A"/>
    <w:multiLevelType w:val="multilevel"/>
    <w:tmpl w:val="FE5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2F7AC5"/>
    <w:multiLevelType w:val="multilevel"/>
    <w:tmpl w:val="3F18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CB635E"/>
    <w:multiLevelType w:val="multilevel"/>
    <w:tmpl w:val="C4F4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13890"/>
    <w:multiLevelType w:val="multilevel"/>
    <w:tmpl w:val="4226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46B58"/>
    <w:multiLevelType w:val="multilevel"/>
    <w:tmpl w:val="BBC6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121C84"/>
    <w:multiLevelType w:val="multilevel"/>
    <w:tmpl w:val="605A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660669"/>
    <w:multiLevelType w:val="multilevel"/>
    <w:tmpl w:val="173E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113FE"/>
    <w:multiLevelType w:val="multilevel"/>
    <w:tmpl w:val="44B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57402F"/>
    <w:multiLevelType w:val="multilevel"/>
    <w:tmpl w:val="3DF2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39574C"/>
    <w:multiLevelType w:val="multilevel"/>
    <w:tmpl w:val="839E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EB40B8"/>
    <w:multiLevelType w:val="multilevel"/>
    <w:tmpl w:val="2A68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F952C8"/>
    <w:multiLevelType w:val="multilevel"/>
    <w:tmpl w:val="18AA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8C6EF6"/>
    <w:multiLevelType w:val="multilevel"/>
    <w:tmpl w:val="24C8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B8684A"/>
    <w:multiLevelType w:val="multilevel"/>
    <w:tmpl w:val="4C42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454447"/>
    <w:multiLevelType w:val="multilevel"/>
    <w:tmpl w:val="0F5A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256C04"/>
    <w:multiLevelType w:val="multilevel"/>
    <w:tmpl w:val="4816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3E2111"/>
    <w:multiLevelType w:val="multilevel"/>
    <w:tmpl w:val="9A6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6D0DF0"/>
    <w:multiLevelType w:val="multilevel"/>
    <w:tmpl w:val="D24E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88630C"/>
    <w:multiLevelType w:val="multilevel"/>
    <w:tmpl w:val="3A16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380913"/>
    <w:multiLevelType w:val="multilevel"/>
    <w:tmpl w:val="899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6B1374"/>
    <w:multiLevelType w:val="multilevel"/>
    <w:tmpl w:val="1458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F23E56"/>
    <w:multiLevelType w:val="multilevel"/>
    <w:tmpl w:val="558A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15488E"/>
    <w:multiLevelType w:val="multilevel"/>
    <w:tmpl w:val="48AA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085F9D"/>
    <w:multiLevelType w:val="multilevel"/>
    <w:tmpl w:val="C0EE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9C3FE1"/>
    <w:multiLevelType w:val="multilevel"/>
    <w:tmpl w:val="C108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8F10CE"/>
    <w:multiLevelType w:val="multilevel"/>
    <w:tmpl w:val="ADF2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9477572">
    <w:abstractNumId w:val="5"/>
  </w:num>
  <w:num w:numId="2" w16cid:durableId="149488336">
    <w:abstractNumId w:val="26"/>
  </w:num>
  <w:num w:numId="3" w16cid:durableId="1777359107">
    <w:abstractNumId w:val="3"/>
  </w:num>
  <w:num w:numId="4" w16cid:durableId="1391728074">
    <w:abstractNumId w:val="11"/>
  </w:num>
  <w:num w:numId="5" w16cid:durableId="1388607477">
    <w:abstractNumId w:val="6"/>
  </w:num>
  <w:num w:numId="6" w16cid:durableId="1534416221">
    <w:abstractNumId w:val="18"/>
  </w:num>
  <w:num w:numId="7" w16cid:durableId="1742749908">
    <w:abstractNumId w:val="4"/>
  </w:num>
  <w:num w:numId="8" w16cid:durableId="2086799087">
    <w:abstractNumId w:val="8"/>
  </w:num>
  <w:num w:numId="9" w16cid:durableId="605233247">
    <w:abstractNumId w:val="13"/>
  </w:num>
  <w:num w:numId="10" w16cid:durableId="1499006055">
    <w:abstractNumId w:val="10"/>
  </w:num>
  <w:num w:numId="11" w16cid:durableId="786507727">
    <w:abstractNumId w:val="12"/>
  </w:num>
  <w:num w:numId="12" w16cid:durableId="689259729">
    <w:abstractNumId w:val="29"/>
  </w:num>
  <w:num w:numId="13" w16cid:durableId="322586747">
    <w:abstractNumId w:val="20"/>
  </w:num>
  <w:num w:numId="14" w16cid:durableId="1465999685">
    <w:abstractNumId w:val="30"/>
  </w:num>
  <w:num w:numId="15" w16cid:durableId="1900243784">
    <w:abstractNumId w:val="31"/>
  </w:num>
  <w:num w:numId="16" w16cid:durableId="1640838188">
    <w:abstractNumId w:val="1"/>
  </w:num>
  <w:num w:numId="17" w16cid:durableId="1634170998">
    <w:abstractNumId w:val="23"/>
  </w:num>
  <w:num w:numId="18" w16cid:durableId="1759473232">
    <w:abstractNumId w:val="9"/>
  </w:num>
  <w:num w:numId="19" w16cid:durableId="7754682">
    <w:abstractNumId w:val="25"/>
  </w:num>
  <w:num w:numId="20" w16cid:durableId="2004429481">
    <w:abstractNumId w:val="27"/>
  </w:num>
  <w:num w:numId="21" w16cid:durableId="1347517429">
    <w:abstractNumId w:val="24"/>
  </w:num>
  <w:num w:numId="22" w16cid:durableId="1564637170">
    <w:abstractNumId w:val="19"/>
  </w:num>
  <w:num w:numId="23" w16cid:durableId="955868474">
    <w:abstractNumId w:val="28"/>
  </w:num>
  <w:num w:numId="24" w16cid:durableId="657422497">
    <w:abstractNumId w:val="14"/>
  </w:num>
  <w:num w:numId="25" w16cid:durableId="932321959">
    <w:abstractNumId w:val="7"/>
  </w:num>
  <w:num w:numId="26" w16cid:durableId="920261614">
    <w:abstractNumId w:val="16"/>
  </w:num>
  <w:num w:numId="27" w16cid:durableId="163016833">
    <w:abstractNumId w:val="22"/>
  </w:num>
  <w:num w:numId="28" w16cid:durableId="1049190370">
    <w:abstractNumId w:val="21"/>
  </w:num>
  <w:num w:numId="29" w16cid:durableId="1396196254">
    <w:abstractNumId w:val="15"/>
  </w:num>
  <w:num w:numId="30" w16cid:durableId="1659066233">
    <w:abstractNumId w:val="17"/>
  </w:num>
  <w:num w:numId="31" w16cid:durableId="210194280">
    <w:abstractNumId w:val="2"/>
  </w:num>
  <w:num w:numId="32" w16cid:durableId="1912999462">
    <w:abstractNumId w:val="0"/>
  </w:num>
  <w:num w:numId="33" w16cid:durableId="31190773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30"/>
    <w:rsid w:val="00000C1A"/>
    <w:rsid w:val="00002A38"/>
    <w:rsid w:val="000070F3"/>
    <w:rsid w:val="000226FD"/>
    <w:rsid w:val="00065A61"/>
    <w:rsid w:val="00066DD9"/>
    <w:rsid w:val="00073AB2"/>
    <w:rsid w:val="00077074"/>
    <w:rsid w:val="00081479"/>
    <w:rsid w:val="000819E3"/>
    <w:rsid w:val="000C4F9B"/>
    <w:rsid w:val="000C5387"/>
    <w:rsid w:val="000F67B5"/>
    <w:rsid w:val="001065D3"/>
    <w:rsid w:val="00106B0D"/>
    <w:rsid w:val="00121030"/>
    <w:rsid w:val="00136173"/>
    <w:rsid w:val="0014049F"/>
    <w:rsid w:val="0014155A"/>
    <w:rsid w:val="00177C98"/>
    <w:rsid w:val="00177F16"/>
    <w:rsid w:val="00191B8C"/>
    <w:rsid w:val="001972CB"/>
    <w:rsid w:val="001A0DCF"/>
    <w:rsid w:val="001A5961"/>
    <w:rsid w:val="001C2FA7"/>
    <w:rsid w:val="001F4A73"/>
    <w:rsid w:val="00202F08"/>
    <w:rsid w:val="002058EC"/>
    <w:rsid w:val="0021013C"/>
    <w:rsid w:val="00220282"/>
    <w:rsid w:val="00245AFC"/>
    <w:rsid w:val="00250A99"/>
    <w:rsid w:val="00251276"/>
    <w:rsid w:val="0026394E"/>
    <w:rsid w:val="002742E5"/>
    <w:rsid w:val="00297D15"/>
    <w:rsid w:val="002A65DE"/>
    <w:rsid w:val="002B0AF5"/>
    <w:rsid w:val="002C0FF6"/>
    <w:rsid w:val="002D5683"/>
    <w:rsid w:val="002F0B11"/>
    <w:rsid w:val="002F7345"/>
    <w:rsid w:val="0030181E"/>
    <w:rsid w:val="00322733"/>
    <w:rsid w:val="003243A2"/>
    <w:rsid w:val="00343CB2"/>
    <w:rsid w:val="00345477"/>
    <w:rsid w:val="00366940"/>
    <w:rsid w:val="00394FE1"/>
    <w:rsid w:val="003A3CB0"/>
    <w:rsid w:val="003A4365"/>
    <w:rsid w:val="003A57EE"/>
    <w:rsid w:val="003D06F9"/>
    <w:rsid w:val="003E0F9D"/>
    <w:rsid w:val="003E33F4"/>
    <w:rsid w:val="00400ADD"/>
    <w:rsid w:val="00440860"/>
    <w:rsid w:val="00454A8D"/>
    <w:rsid w:val="004644A7"/>
    <w:rsid w:val="004C1CA0"/>
    <w:rsid w:val="004C6BEB"/>
    <w:rsid w:val="004D1C26"/>
    <w:rsid w:val="004E0799"/>
    <w:rsid w:val="005277B6"/>
    <w:rsid w:val="00535952"/>
    <w:rsid w:val="005478D0"/>
    <w:rsid w:val="00555825"/>
    <w:rsid w:val="00566304"/>
    <w:rsid w:val="00571260"/>
    <w:rsid w:val="00577A7E"/>
    <w:rsid w:val="0059775F"/>
    <w:rsid w:val="005B4891"/>
    <w:rsid w:val="005C4301"/>
    <w:rsid w:val="005C7821"/>
    <w:rsid w:val="005E10D4"/>
    <w:rsid w:val="005E289E"/>
    <w:rsid w:val="006374B2"/>
    <w:rsid w:val="00656607"/>
    <w:rsid w:val="00667AE4"/>
    <w:rsid w:val="00672C6F"/>
    <w:rsid w:val="00673397"/>
    <w:rsid w:val="00694C9E"/>
    <w:rsid w:val="006C71AF"/>
    <w:rsid w:val="006E5BCB"/>
    <w:rsid w:val="006F7610"/>
    <w:rsid w:val="007032B8"/>
    <w:rsid w:val="007040C8"/>
    <w:rsid w:val="00705A35"/>
    <w:rsid w:val="00725798"/>
    <w:rsid w:val="00727EDF"/>
    <w:rsid w:val="00743C4A"/>
    <w:rsid w:val="0078240D"/>
    <w:rsid w:val="00792460"/>
    <w:rsid w:val="007C5F41"/>
    <w:rsid w:val="007D19AD"/>
    <w:rsid w:val="007D5016"/>
    <w:rsid w:val="007E15F9"/>
    <w:rsid w:val="007E6D95"/>
    <w:rsid w:val="0080323E"/>
    <w:rsid w:val="00833085"/>
    <w:rsid w:val="00862E5C"/>
    <w:rsid w:val="008A6B0E"/>
    <w:rsid w:val="008B2FD0"/>
    <w:rsid w:val="008C68EE"/>
    <w:rsid w:val="008F080C"/>
    <w:rsid w:val="008F0D4F"/>
    <w:rsid w:val="008F5DA9"/>
    <w:rsid w:val="00905A72"/>
    <w:rsid w:val="009140D2"/>
    <w:rsid w:val="0093481D"/>
    <w:rsid w:val="00936AC0"/>
    <w:rsid w:val="00946364"/>
    <w:rsid w:val="00953C2D"/>
    <w:rsid w:val="009841CA"/>
    <w:rsid w:val="009A6F5C"/>
    <w:rsid w:val="009A7484"/>
    <w:rsid w:val="009D37A9"/>
    <w:rsid w:val="00A16B13"/>
    <w:rsid w:val="00A556CE"/>
    <w:rsid w:val="00A81FC2"/>
    <w:rsid w:val="00AA2802"/>
    <w:rsid w:val="00AF1C7F"/>
    <w:rsid w:val="00B10E34"/>
    <w:rsid w:val="00B31034"/>
    <w:rsid w:val="00B414D2"/>
    <w:rsid w:val="00B42F54"/>
    <w:rsid w:val="00B43B6F"/>
    <w:rsid w:val="00B47510"/>
    <w:rsid w:val="00B61510"/>
    <w:rsid w:val="00B81E6D"/>
    <w:rsid w:val="00B82B62"/>
    <w:rsid w:val="00B84A89"/>
    <w:rsid w:val="00B93700"/>
    <w:rsid w:val="00BB5EF1"/>
    <w:rsid w:val="00BC04AB"/>
    <w:rsid w:val="00BC5D94"/>
    <w:rsid w:val="00BC6241"/>
    <w:rsid w:val="00BC748B"/>
    <w:rsid w:val="00BD3586"/>
    <w:rsid w:val="00BD3988"/>
    <w:rsid w:val="00C00F90"/>
    <w:rsid w:val="00C06A32"/>
    <w:rsid w:val="00C12DC2"/>
    <w:rsid w:val="00C732B9"/>
    <w:rsid w:val="00C76AB4"/>
    <w:rsid w:val="00C806C5"/>
    <w:rsid w:val="00CA62A8"/>
    <w:rsid w:val="00CB55C6"/>
    <w:rsid w:val="00CB6432"/>
    <w:rsid w:val="00CC1179"/>
    <w:rsid w:val="00CD07C8"/>
    <w:rsid w:val="00CE136B"/>
    <w:rsid w:val="00CE5264"/>
    <w:rsid w:val="00CF03D7"/>
    <w:rsid w:val="00CF4126"/>
    <w:rsid w:val="00D04051"/>
    <w:rsid w:val="00D10115"/>
    <w:rsid w:val="00D12739"/>
    <w:rsid w:val="00D17192"/>
    <w:rsid w:val="00D479EB"/>
    <w:rsid w:val="00DA2A9C"/>
    <w:rsid w:val="00DB397A"/>
    <w:rsid w:val="00DC16A7"/>
    <w:rsid w:val="00DF112A"/>
    <w:rsid w:val="00DF30EB"/>
    <w:rsid w:val="00E06B7D"/>
    <w:rsid w:val="00E27623"/>
    <w:rsid w:val="00E43EEF"/>
    <w:rsid w:val="00E572D2"/>
    <w:rsid w:val="00E57CAF"/>
    <w:rsid w:val="00ED23F4"/>
    <w:rsid w:val="00ED591E"/>
    <w:rsid w:val="00EE791E"/>
    <w:rsid w:val="00EF0AFC"/>
    <w:rsid w:val="00EF0C67"/>
    <w:rsid w:val="00EF2DFB"/>
    <w:rsid w:val="00F2049B"/>
    <w:rsid w:val="00F23FC3"/>
    <w:rsid w:val="00F2589B"/>
    <w:rsid w:val="00F27CE3"/>
    <w:rsid w:val="00F30E16"/>
    <w:rsid w:val="00F53302"/>
    <w:rsid w:val="00F85605"/>
    <w:rsid w:val="00F923E2"/>
    <w:rsid w:val="00FA4E69"/>
    <w:rsid w:val="00FA66C8"/>
    <w:rsid w:val="00FB2E7A"/>
    <w:rsid w:val="00FB7D90"/>
    <w:rsid w:val="00FC16D4"/>
    <w:rsid w:val="00FC798E"/>
    <w:rsid w:val="3CC51C15"/>
    <w:rsid w:val="49B2C336"/>
    <w:rsid w:val="59666811"/>
    <w:rsid w:val="5C5C4B32"/>
    <w:rsid w:val="666FFE0D"/>
    <w:rsid w:val="7B40F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229D"/>
  <w15:chartTrackingRefBased/>
  <w15:docId w15:val="{8CBD2230-E761-49BC-9B2C-31681399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030"/>
  </w:style>
  <w:style w:type="paragraph" w:styleId="Footer">
    <w:name w:val="footer"/>
    <w:basedOn w:val="Normal"/>
    <w:link w:val="FooterChar"/>
    <w:uiPriority w:val="99"/>
    <w:unhideWhenUsed/>
    <w:rsid w:val="00121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030"/>
  </w:style>
  <w:style w:type="paragraph" w:styleId="ListParagraph">
    <w:name w:val="List Paragraph"/>
    <w:basedOn w:val="Normal"/>
    <w:link w:val="ListParagraphChar"/>
    <w:uiPriority w:val="34"/>
    <w:qFormat/>
    <w:rsid w:val="00073AB2"/>
    <w:pPr>
      <w:ind w:left="720"/>
      <w:contextualSpacing/>
    </w:pPr>
  </w:style>
  <w:style w:type="paragraph" w:styleId="NormalWeb">
    <w:name w:val="Normal (Web)"/>
    <w:basedOn w:val="Normal"/>
    <w:uiPriority w:val="99"/>
    <w:unhideWhenUsed/>
    <w:rsid w:val="003E0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91B8C"/>
    <w:pPr>
      <w:autoSpaceDE w:val="0"/>
      <w:autoSpaceDN w:val="0"/>
      <w:adjustRightInd w:val="0"/>
      <w:spacing w:after="0" w:line="240" w:lineRule="auto"/>
    </w:pPr>
    <w:rPr>
      <w:rFonts w:ascii="Georgia" w:hAnsi="Georgia" w:cs="Georgia"/>
      <w:color w:val="000000"/>
      <w:sz w:val="24"/>
      <w:szCs w:val="24"/>
    </w:rPr>
  </w:style>
  <w:style w:type="character" w:customStyle="1" w:styleId="ListParagraphChar">
    <w:name w:val="List Paragraph Char"/>
    <w:link w:val="ListParagraph"/>
    <w:uiPriority w:val="34"/>
    <w:locked/>
    <w:rsid w:val="0019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4bbf2a-b577-43fd-a64d-bb99fb245903">
      <Terms xmlns="http://schemas.microsoft.com/office/infopath/2007/PartnerControls"/>
    </lcf76f155ced4ddcb4097134ff3c332f>
    <TaxCatchAll xmlns="0310a5b3-3b7b-4ce8-a0da-f8274645b1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7FC1FACB8FCC43B53DD443D9E93E54" ma:contentTypeVersion="14" ma:contentTypeDescription="Create a new document." ma:contentTypeScope="" ma:versionID="34ffd4a71061a7683bd11d3fbbdfaffe">
  <xsd:schema xmlns:xsd="http://www.w3.org/2001/XMLSchema" xmlns:xs="http://www.w3.org/2001/XMLSchema" xmlns:p="http://schemas.microsoft.com/office/2006/metadata/properties" xmlns:ns2="0310a5b3-3b7b-4ce8-a0da-f8274645b1ce" xmlns:ns3="444bbf2a-b577-43fd-a64d-bb99fb245903" targetNamespace="http://schemas.microsoft.com/office/2006/metadata/properties" ma:root="true" ma:fieldsID="b126f10d910de95109e0d2763d588200" ns2:_="" ns3:_="">
    <xsd:import namespace="0310a5b3-3b7b-4ce8-a0da-f8274645b1ce"/>
    <xsd:import namespace="444bbf2a-b577-43fd-a64d-bb99fb2459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229f6b-9ffc-4e5b-a479-711fbc3a0db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bbf2a-b577-43fd-a64d-bb99fb2459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DF661-9066-437A-94CD-26697CD79C23}">
  <ds:schemaRefs>
    <ds:schemaRef ds:uri="http://schemas.microsoft.com/sharepoint/v3/contenttype/forms"/>
  </ds:schemaRefs>
</ds:datastoreItem>
</file>

<file path=customXml/itemProps2.xml><?xml version="1.0" encoding="utf-8"?>
<ds:datastoreItem xmlns:ds="http://schemas.openxmlformats.org/officeDocument/2006/customXml" ds:itemID="{79BF57CF-1886-431C-894D-7278243F0297}">
  <ds:schemaRefs>
    <ds:schemaRef ds:uri="http://schemas.microsoft.com/office/2006/metadata/properties"/>
    <ds:schemaRef ds:uri="http://schemas.microsoft.com/office/infopath/2007/PartnerControls"/>
    <ds:schemaRef ds:uri="444bbf2a-b577-43fd-a64d-bb99fb245903"/>
    <ds:schemaRef ds:uri="0310a5b3-3b7b-4ce8-a0da-f8274645b1ce"/>
  </ds:schemaRefs>
</ds:datastoreItem>
</file>

<file path=customXml/itemProps3.xml><?xml version="1.0" encoding="utf-8"?>
<ds:datastoreItem xmlns:ds="http://schemas.openxmlformats.org/officeDocument/2006/customXml" ds:itemID="{AFF75783-2B16-4F7B-9888-6A3C15B49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444bbf2a-b577-43fd-a64d-bb99fb245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Rimbault</dc:creator>
  <cp:keywords/>
  <dc:description/>
  <cp:lastModifiedBy>Paola Haik</cp:lastModifiedBy>
  <cp:revision>2</cp:revision>
  <cp:lastPrinted>2020-12-01T08:35:00Z</cp:lastPrinted>
  <dcterms:created xsi:type="dcterms:W3CDTF">2026-04-29T14:32:00Z</dcterms:created>
  <dcterms:modified xsi:type="dcterms:W3CDTF">2026-04-29T14:32:00Z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0x010100FA7FC1FACB8FCC43B53DD443D9E93E54</vt:lpwstr>
  </property>
  <property fmtid="{D5CDD505-2E9C-101B-9397-08002B2CF9AE}" pid="3" name="MediaServiceImageTags">
    <vt:lpwstr/>
  </property>
</Properties>
</file>